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06787" w14:textId="79D4C739" w:rsidR="00E367C2" w:rsidRDefault="00E367C2" w:rsidP="00E367C2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202710377"/>
      <w:r w:rsidRPr="00E367C2">
        <w:rPr>
          <w:rFonts w:ascii="Arial" w:hAnsi="Arial" w:cs="Arial"/>
          <w:b/>
          <w:bCs/>
          <w:sz w:val="32"/>
          <w:szCs w:val="32"/>
        </w:rPr>
        <w:t xml:space="preserve">Vivo Energy Ghana </w:t>
      </w:r>
      <w:r w:rsidR="001C5C04" w:rsidRPr="00E367C2">
        <w:rPr>
          <w:rFonts w:ascii="Arial" w:hAnsi="Arial" w:cs="Arial"/>
          <w:b/>
          <w:bCs/>
          <w:sz w:val="32"/>
          <w:szCs w:val="32"/>
        </w:rPr>
        <w:t xml:space="preserve">launches </w:t>
      </w:r>
      <w:r w:rsidRPr="00E367C2">
        <w:rPr>
          <w:rFonts w:ascii="Arial" w:hAnsi="Arial" w:cs="Arial"/>
          <w:b/>
          <w:bCs/>
          <w:sz w:val="32"/>
          <w:szCs w:val="32"/>
        </w:rPr>
        <w:t>She</w:t>
      </w:r>
      <w:r w:rsidR="00702694">
        <w:rPr>
          <w:rFonts w:ascii="Arial" w:hAnsi="Arial" w:cs="Arial"/>
          <w:b/>
          <w:bCs/>
          <w:sz w:val="32"/>
          <w:szCs w:val="32"/>
        </w:rPr>
        <w:t>’ll</w:t>
      </w:r>
      <w:r w:rsidRPr="00E367C2">
        <w:rPr>
          <w:rFonts w:ascii="Arial" w:hAnsi="Arial" w:cs="Arial"/>
          <w:b/>
          <w:bCs/>
          <w:sz w:val="32"/>
          <w:szCs w:val="32"/>
        </w:rPr>
        <w:t xml:space="preserve">Fix </w:t>
      </w:r>
      <w:r w:rsidR="001C5C04">
        <w:rPr>
          <w:rFonts w:ascii="Arial" w:hAnsi="Arial" w:cs="Arial"/>
          <w:b/>
          <w:bCs/>
          <w:sz w:val="32"/>
          <w:szCs w:val="32"/>
        </w:rPr>
        <w:t xml:space="preserve">campaign </w:t>
      </w:r>
      <w:r w:rsidR="001C5C04" w:rsidRPr="00E367C2">
        <w:rPr>
          <w:rFonts w:ascii="Arial" w:hAnsi="Arial" w:cs="Arial"/>
          <w:b/>
          <w:bCs/>
          <w:sz w:val="32"/>
          <w:szCs w:val="32"/>
        </w:rPr>
        <w:t>to e</w:t>
      </w:r>
      <w:r w:rsidR="001C5C04">
        <w:rPr>
          <w:rFonts w:ascii="Arial" w:hAnsi="Arial" w:cs="Arial"/>
          <w:b/>
          <w:bCs/>
          <w:sz w:val="32"/>
          <w:szCs w:val="32"/>
        </w:rPr>
        <w:t>quip</w:t>
      </w:r>
      <w:r w:rsidR="001C5C04" w:rsidRPr="00E367C2">
        <w:rPr>
          <w:rFonts w:ascii="Arial" w:hAnsi="Arial" w:cs="Arial"/>
          <w:b/>
          <w:bCs/>
          <w:sz w:val="32"/>
          <w:szCs w:val="32"/>
        </w:rPr>
        <w:t xml:space="preserve"> </w:t>
      </w:r>
      <w:r w:rsidR="001C5C04">
        <w:rPr>
          <w:rFonts w:ascii="Arial" w:hAnsi="Arial" w:cs="Arial"/>
          <w:b/>
          <w:bCs/>
          <w:sz w:val="32"/>
          <w:szCs w:val="32"/>
        </w:rPr>
        <w:t>female</w:t>
      </w:r>
      <w:r w:rsidR="001C5C04" w:rsidRPr="00E367C2">
        <w:rPr>
          <w:rFonts w:ascii="Arial" w:hAnsi="Arial" w:cs="Arial"/>
          <w:b/>
          <w:bCs/>
          <w:sz w:val="32"/>
          <w:szCs w:val="32"/>
        </w:rPr>
        <w:t xml:space="preserve"> drivers with car </w:t>
      </w:r>
      <w:r w:rsidR="001C5C04">
        <w:rPr>
          <w:rFonts w:ascii="Arial" w:hAnsi="Arial" w:cs="Arial"/>
          <w:b/>
          <w:bCs/>
          <w:sz w:val="32"/>
          <w:szCs w:val="32"/>
        </w:rPr>
        <w:t>maintenance</w:t>
      </w:r>
      <w:r w:rsidR="001C5C04" w:rsidRPr="00E367C2">
        <w:rPr>
          <w:rFonts w:ascii="Arial" w:hAnsi="Arial" w:cs="Arial"/>
          <w:b/>
          <w:bCs/>
          <w:sz w:val="32"/>
          <w:szCs w:val="32"/>
        </w:rPr>
        <w:t xml:space="preserve"> skills</w:t>
      </w:r>
    </w:p>
    <w:p w14:paraId="610DFA5E" w14:textId="77777777" w:rsidR="00E367C2" w:rsidRDefault="00E367C2" w:rsidP="00E367C2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EC75B2A" w14:textId="23299DAD" w:rsidR="00E367C2" w:rsidRDefault="00F20740" w:rsidP="00E367C2">
      <w:pPr>
        <w:jc w:val="both"/>
        <w:rPr>
          <w:rFonts w:ascii="Arial" w:eastAsiaTheme="majorEastAsia" w:hAnsi="Arial" w:cs="Arial"/>
        </w:rPr>
      </w:pPr>
      <w:r w:rsidRPr="001D3DDD">
        <w:rPr>
          <w:rFonts w:ascii="Arial" w:eastAsiaTheme="majorEastAsia" w:hAnsi="Arial" w:cs="Arial"/>
          <w:b/>
          <w:bCs/>
        </w:rPr>
        <w:t xml:space="preserve">Accra </w:t>
      </w:r>
      <w:r>
        <w:rPr>
          <w:rFonts w:ascii="Arial" w:eastAsiaTheme="majorEastAsia" w:hAnsi="Arial" w:cs="Arial"/>
          <w:b/>
          <w:bCs/>
        </w:rPr>
        <w:t>3</w:t>
      </w:r>
      <w:r w:rsidRPr="00F20740">
        <w:rPr>
          <w:rFonts w:ascii="Arial" w:eastAsiaTheme="majorEastAsia" w:hAnsi="Arial" w:cs="Arial"/>
          <w:b/>
          <w:bCs/>
          <w:vertAlign w:val="superscript"/>
        </w:rPr>
        <w:t>rd</w:t>
      </w:r>
      <w:r>
        <w:rPr>
          <w:rFonts w:ascii="Arial" w:eastAsiaTheme="majorEastAsia" w:hAnsi="Arial" w:cs="Arial"/>
          <w:b/>
          <w:bCs/>
        </w:rPr>
        <w:t xml:space="preserve"> </w:t>
      </w:r>
      <w:r w:rsidR="0025057F">
        <w:rPr>
          <w:rFonts w:ascii="Arial" w:eastAsiaTheme="majorEastAsia" w:hAnsi="Arial" w:cs="Arial"/>
          <w:b/>
          <w:bCs/>
        </w:rPr>
        <w:t>October</w:t>
      </w:r>
      <w:r w:rsidR="003C11FE" w:rsidRPr="003C11FE">
        <w:rPr>
          <w:rFonts w:ascii="Arial" w:eastAsiaTheme="majorEastAsia" w:hAnsi="Arial" w:cs="Arial"/>
          <w:b/>
          <w:bCs/>
        </w:rPr>
        <w:t xml:space="preserve"> 2025</w:t>
      </w:r>
      <w:r w:rsidR="003C11FE" w:rsidRPr="003C11FE">
        <w:rPr>
          <w:rFonts w:ascii="Arial" w:eastAsiaTheme="majorEastAsia" w:hAnsi="Arial" w:cs="Arial"/>
        </w:rPr>
        <w:t xml:space="preserve"> – </w:t>
      </w:r>
      <w:r w:rsidR="00E367C2" w:rsidRPr="00E367C2">
        <w:rPr>
          <w:rFonts w:ascii="Arial" w:eastAsiaTheme="majorEastAsia" w:hAnsi="Arial" w:cs="Arial"/>
        </w:rPr>
        <w:t>In line with its core values</w:t>
      </w:r>
      <w:r w:rsidR="00361DA7">
        <w:rPr>
          <w:rFonts w:ascii="Arial" w:eastAsiaTheme="majorEastAsia" w:hAnsi="Arial" w:cs="Arial"/>
        </w:rPr>
        <w:t xml:space="preserve">, </w:t>
      </w:r>
      <w:r w:rsidR="00E367C2" w:rsidRPr="00E367C2">
        <w:rPr>
          <w:rFonts w:ascii="Arial" w:eastAsiaTheme="majorEastAsia" w:hAnsi="Arial" w:cs="Arial"/>
        </w:rPr>
        <w:t xml:space="preserve">particularly </w:t>
      </w:r>
      <w:r w:rsidR="00E367C2" w:rsidRPr="00103ABB">
        <w:rPr>
          <w:rFonts w:ascii="Arial" w:eastAsiaTheme="majorEastAsia" w:hAnsi="Arial" w:cs="Arial"/>
          <w:b/>
          <w:bCs/>
          <w:i/>
          <w:iCs/>
        </w:rPr>
        <w:t>safety</w:t>
      </w:r>
      <w:r w:rsidR="00E367C2" w:rsidRPr="00103ABB">
        <w:rPr>
          <w:rFonts w:ascii="Arial" w:eastAsiaTheme="majorEastAsia" w:hAnsi="Arial" w:cs="Arial"/>
          <w:b/>
          <w:bCs/>
        </w:rPr>
        <w:t xml:space="preserve"> </w:t>
      </w:r>
      <w:r w:rsidR="00E367C2" w:rsidRPr="00E367C2">
        <w:rPr>
          <w:rFonts w:ascii="Arial" w:eastAsiaTheme="majorEastAsia" w:hAnsi="Arial" w:cs="Arial"/>
        </w:rPr>
        <w:t xml:space="preserve">and </w:t>
      </w:r>
      <w:r w:rsidR="00E367C2" w:rsidRPr="00103ABB">
        <w:rPr>
          <w:rFonts w:ascii="Arial" w:eastAsiaTheme="majorEastAsia" w:hAnsi="Arial" w:cs="Arial"/>
          <w:b/>
          <w:bCs/>
          <w:i/>
          <w:iCs/>
        </w:rPr>
        <w:t>care</w:t>
      </w:r>
      <w:r w:rsidR="00361DA7" w:rsidRPr="00103ABB">
        <w:rPr>
          <w:rFonts w:ascii="Arial" w:eastAsiaTheme="majorEastAsia" w:hAnsi="Arial" w:cs="Arial"/>
          <w:b/>
          <w:bCs/>
        </w:rPr>
        <w:t>,</w:t>
      </w:r>
      <w:r w:rsidR="00361DA7">
        <w:rPr>
          <w:rFonts w:ascii="Arial" w:eastAsiaTheme="majorEastAsia" w:hAnsi="Arial" w:cs="Arial"/>
        </w:rPr>
        <w:t xml:space="preserve"> </w:t>
      </w:r>
      <w:r w:rsidR="00E367C2" w:rsidRPr="00E367C2">
        <w:rPr>
          <w:rFonts w:ascii="Arial" w:eastAsiaTheme="majorEastAsia" w:hAnsi="Arial" w:cs="Arial"/>
        </w:rPr>
        <w:t>Vivo Energy Ghana</w:t>
      </w:r>
      <w:r w:rsidR="00361DA7">
        <w:rPr>
          <w:rFonts w:ascii="Arial" w:eastAsiaTheme="majorEastAsia" w:hAnsi="Arial" w:cs="Arial"/>
        </w:rPr>
        <w:t>, the exclusive distributors and marketers of Shell branded fuels and lubricants</w:t>
      </w:r>
      <w:r w:rsidR="001C5C04">
        <w:rPr>
          <w:rFonts w:ascii="Arial" w:eastAsiaTheme="majorEastAsia" w:hAnsi="Arial" w:cs="Arial"/>
        </w:rPr>
        <w:t>,</w:t>
      </w:r>
      <w:r w:rsidR="00E367C2" w:rsidRPr="00E367C2">
        <w:rPr>
          <w:rFonts w:ascii="Arial" w:eastAsiaTheme="majorEastAsia" w:hAnsi="Arial" w:cs="Arial"/>
        </w:rPr>
        <w:t xml:space="preserve"> </w:t>
      </w:r>
      <w:r w:rsidR="00361DA7" w:rsidRPr="00E367C2">
        <w:rPr>
          <w:rFonts w:ascii="Arial" w:eastAsiaTheme="majorEastAsia" w:hAnsi="Arial" w:cs="Arial"/>
        </w:rPr>
        <w:t>continue</w:t>
      </w:r>
      <w:r w:rsidR="00361DA7">
        <w:rPr>
          <w:rFonts w:ascii="Arial" w:eastAsiaTheme="majorEastAsia" w:hAnsi="Arial" w:cs="Arial"/>
        </w:rPr>
        <w:t>s</w:t>
      </w:r>
      <w:r w:rsidR="00E367C2" w:rsidRPr="00E367C2">
        <w:rPr>
          <w:rFonts w:ascii="Arial" w:eastAsiaTheme="majorEastAsia" w:hAnsi="Arial" w:cs="Arial"/>
        </w:rPr>
        <w:t xml:space="preserve"> to pioneer initiatives that create real impact for</w:t>
      </w:r>
      <w:r w:rsidR="00103ABB">
        <w:rPr>
          <w:rFonts w:ascii="Arial" w:eastAsiaTheme="majorEastAsia" w:hAnsi="Arial" w:cs="Arial"/>
        </w:rPr>
        <w:t xml:space="preserve"> its</w:t>
      </w:r>
      <w:r w:rsidR="00E367C2" w:rsidRPr="00E367C2">
        <w:rPr>
          <w:rFonts w:ascii="Arial" w:eastAsiaTheme="majorEastAsia" w:hAnsi="Arial" w:cs="Arial"/>
        </w:rPr>
        <w:t xml:space="preserve"> people</w:t>
      </w:r>
      <w:r w:rsidR="00103ABB">
        <w:rPr>
          <w:rFonts w:ascii="Arial" w:eastAsiaTheme="majorEastAsia" w:hAnsi="Arial" w:cs="Arial"/>
        </w:rPr>
        <w:t>, customers</w:t>
      </w:r>
      <w:r w:rsidR="00E367C2" w:rsidRPr="00E367C2">
        <w:rPr>
          <w:rFonts w:ascii="Arial" w:eastAsiaTheme="majorEastAsia" w:hAnsi="Arial" w:cs="Arial"/>
        </w:rPr>
        <w:t xml:space="preserve"> and</w:t>
      </w:r>
      <w:r w:rsidR="001C5C04">
        <w:rPr>
          <w:rFonts w:ascii="Arial" w:eastAsiaTheme="majorEastAsia" w:hAnsi="Arial" w:cs="Arial"/>
        </w:rPr>
        <w:t xml:space="preserve"> the</w:t>
      </w:r>
      <w:r w:rsidR="00E367C2" w:rsidRPr="00E367C2">
        <w:rPr>
          <w:rFonts w:ascii="Arial" w:eastAsiaTheme="majorEastAsia" w:hAnsi="Arial" w:cs="Arial"/>
        </w:rPr>
        <w:t xml:space="preserve"> communities </w:t>
      </w:r>
      <w:r w:rsidR="00361DA7">
        <w:rPr>
          <w:rFonts w:ascii="Arial" w:eastAsiaTheme="majorEastAsia" w:hAnsi="Arial" w:cs="Arial"/>
        </w:rPr>
        <w:t>it</w:t>
      </w:r>
      <w:r w:rsidR="00E367C2" w:rsidRPr="00E367C2">
        <w:rPr>
          <w:rFonts w:ascii="Arial" w:eastAsiaTheme="majorEastAsia" w:hAnsi="Arial" w:cs="Arial"/>
        </w:rPr>
        <w:t xml:space="preserve"> serve</w:t>
      </w:r>
      <w:r w:rsidR="00361DA7">
        <w:rPr>
          <w:rFonts w:ascii="Arial" w:eastAsiaTheme="majorEastAsia" w:hAnsi="Arial" w:cs="Arial"/>
        </w:rPr>
        <w:t>s</w:t>
      </w:r>
      <w:r w:rsidR="00E367C2" w:rsidRPr="00E367C2">
        <w:rPr>
          <w:rFonts w:ascii="Arial" w:eastAsiaTheme="majorEastAsia" w:hAnsi="Arial" w:cs="Arial"/>
        </w:rPr>
        <w:t xml:space="preserve">. </w:t>
      </w:r>
    </w:p>
    <w:p w14:paraId="22B8A6CA" w14:textId="7ED5223B" w:rsidR="00E367C2" w:rsidRDefault="00361DA7" w:rsidP="00E367C2">
      <w:pPr>
        <w:jc w:val="both"/>
        <w:rPr>
          <w:rFonts w:ascii="Arial" w:eastAsiaTheme="majorEastAsia" w:hAnsi="Arial" w:cs="Arial"/>
        </w:rPr>
      </w:pPr>
      <w:r>
        <w:rPr>
          <w:rFonts w:ascii="Arial" w:eastAsiaTheme="majorEastAsia" w:hAnsi="Arial" w:cs="Arial"/>
        </w:rPr>
        <w:t>Anchored on these values, Vivo Energy Ghana</w:t>
      </w:r>
      <w:r w:rsidR="00E367C2" w:rsidRPr="00E367C2">
        <w:rPr>
          <w:rFonts w:ascii="Arial" w:eastAsiaTheme="majorEastAsia" w:hAnsi="Arial" w:cs="Arial"/>
        </w:rPr>
        <w:t xml:space="preserve">, has launched the maiden edition of </w:t>
      </w:r>
      <w:r w:rsidR="00E367C2" w:rsidRPr="00E367C2">
        <w:rPr>
          <w:rFonts w:ascii="Arial" w:eastAsiaTheme="majorEastAsia" w:hAnsi="Arial" w:cs="Arial"/>
          <w:b/>
          <w:bCs/>
        </w:rPr>
        <w:t>She’</w:t>
      </w:r>
      <w:r>
        <w:rPr>
          <w:rFonts w:ascii="Arial" w:eastAsiaTheme="majorEastAsia" w:hAnsi="Arial" w:cs="Arial"/>
          <w:b/>
          <w:bCs/>
        </w:rPr>
        <w:t>ll</w:t>
      </w:r>
      <w:r w:rsidR="00E367C2" w:rsidRPr="00E367C2">
        <w:rPr>
          <w:rFonts w:ascii="Arial" w:eastAsiaTheme="majorEastAsia" w:hAnsi="Arial" w:cs="Arial"/>
          <w:b/>
          <w:bCs/>
        </w:rPr>
        <w:t>Fix</w:t>
      </w:r>
      <w:r w:rsidR="00E367C2" w:rsidRPr="00E367C2">
        <w:rPr>
          <w:rFonts w:ascii="Arial" w:eastAsiaTheme="majorEastAsia" w:hAnsi="Arial" w:cs="Arial"/>
        </w:rPr>
        <w:t>, an industry-first initiative designed to e</w:t>
      </w:r>
      <w:r w:rsidR="00103ABB">
        <w:rPr>
          <w:rFonts w:ascii="Arial" w:eastAsiaTheme="majorEastAsia" w:hAnsi="Arial" w:cs="Arial"/>
        </w:rPr>
        <w:t>quip</w:t>
      </w:r>
      <w:r w:rsidR="00E367C2" w:rsidRPr="00E367C2">
        <w:rPr>
          <w:rFonts w:ascii="Arial" w:eastAsiaTheme="majorEastAsia" w:hAnsi="Arial" w:cs="Arial"/>
        </w:rPr>
        <w:t xml:space="preserve"> </w:t>
      </w:r>
      <w:r w:rsidR="001C5C04">
        <w:rPr>
          <w:rFonts w:ascii="Arial" w:eastAsiaTheme="majorEastAsia" w:hAnsi="Arial" w:cs="Arial"/>
        </w:rPr>
        <w:t>female</w:t>
      </w:r>
      <w:r w:rsidR="001C5C04" w:rsidRPr="00E367C2">
        <w:rPr>
          <w:rFonts w:ascii="Arial" w:eastAsiaTheme="majorEastAsia" w:hAnsi="Arial" w:cs="Arial"/>
        </w:rPr>
        <w:t xml:space="preserve"> </w:t>
      </w:r>
      <w:r w:rsidR="00E367C2" w:rsidRPr="00E367C2">
        <w:rPr>
          <w:rFonts w:ascii="Arial" w:eastAsiaTheme="majorEastAsia" w:hAnsi="Arial" w:cs="Arial"/>
        </w:rPr>
        <w:t xml:space="preserve">drivers with essential car maintenance skills. The launch took place at the Shell </w:t>
      </w:r>
      <w:r w:rsidR="001C5C04" w:rsidRPr="00E367C2">
        <w:rPr>
          <w:rFonts w:ascii="Arial" w:eastAsiaTheme="majorEastAsia" w:hAnsi="Arial" w:cs="Arial"/>
        </w:rPr>
        <w:t xml:space="preserve">Airport City </w:t>
      </w:r>
      <w:r w:rsidR="00E367C2" w:rsidRPr="00E367C2">
        <w:rPr>
          <w:rFonts w:ascii="Arial" w:eastAsiaTheme="majorEastAsia" w:hAnsi="Arial" w:cs="Arial"/>
        </w:rPr>
        <w:t>service station in Accra and attracted female drivers, partners, industry stakeholders, and the media</w:t>
      </w:r>
      <w:r w:rsidR="00103ABB">
        <w:rPr>
          <w:rFonts w:ascii="Arial" w:eastAsiaTheme="majorEastAsia" w:hAnsi="Arial" w:cs="Arial"/>
        </w:rPr>
        <w:t xml:space="preserve"> </w:t>
      </w:r>
      <w:r w:rsidR="001C5C04">
        <w:rPr>
          <w:rFonts w:ascii="Arial" w:eastAsiaTheme="majorEastAsia" w:hAnsi="Arial" w:cs="Arial"/>
        </w:rPr>
        <w:t xml:space="preserve">from </w:t>
      </w:r>
      <w:proofErr w:type="gramStart"/>
      <w:r w:rsidR="001C5C04">
        <w:rPr>
          <w:rFonts w:ascii="Arial" w:eastAsiaTheme="majorEastAsia" w:hAnsi="Arial" w:cs="Arial"/>
        </w:rPr>
        <w:t xml:space="preserve">all </w:t>
      </w:r>
      <w:r w:rsidR="00103ABB">
        <w:rPr>
          <w:rFonts w:ascii="Arial" w:eastAsiaTheme="majorEastAsia" w:hAnsi="Arial" w:cs="Arial"/>
        </w:rPr>
        <w:t>across</w:t>
      </w:r>
      <w:proofErr w:type="gramEnd"/>
      <w:r w:rsidR="00103ABB">
        <w:rPr>
          <w:rFonts w:ascii="Arial" w:eastAsiaTheme="majorEastAsia" w:hAnsi="Arial" w:cs="Arial"/>
        </w:rPr>
        <w:t xml:space="preserve"> the country.</w:t>
      </w:r>
    </w:p>
    <w:p w14:paraId="0F4E250A" w14:textId="20FBBE15" w:rsidR="00563C7A" w:rsidRPr="00563C7A" w:rsidRDefault="00563C7A" w:rsidP="00563C7A">
      <w:pPr>
        <w:jc w:val="both"/>
        <w:rPr>
          <w:rFonts w:ascii="Arial" w:eastAsiaTheme="majorEastAsia" w:hAnsi="Arial" w:cs="Arial"/>
        </w:rPr>
      </w:pPr>
      <w:r w:rsidRPr="00563C7A">
        <w:rPr>
          <w:rFonts w:ascii="Arial" w:eastAsiaTheme="majorEastAsia" w:hAnsi="Arial" w:cs="Arial"/>
        </w:rPr>
        <w:t>Th</w:t>
      </w:r>
      <w:r>
        <w:rPr>
          <w:rFonts w:ascii="Arial" w:eastAsiaTheme="majorEastAsia" w:hAnsi="Arial" w:cs="Arial"/>
        </w:rPr>
        <w:t>e</w:t>
      </w:r>
      <w:r w:rsidR="00103ABB">
        <w:rPr>
          <w:rFonts w:ascii="Arial" w:eastAsiaTheme="majorEastAsia" w:hAnsi="Arial" w:cs="Arial"/>
        </w:rPr>
        <w:t xml:space="preserve"> launch </w:t>
      </w:r>
      <w:r w:rsidR="001C5C04">
        <w:rPr>
          <w:rFonts w:ascii="Arial" w:eastAsiaTheme="majorEastAsia" w:hAnsi="Arial" w:cs="Arial"/>
        </w:rPr>
        <w:t>of She’llFix</w:t>
      </w:r>
      <w:r w:rsidR="009902CC">
        <w:rPr>
          <w:rFonts w:ascii="Arial" w:eastAsiaTheme="majorEastAsia" w:hAnsi="Arial" w:cs="Arial"/>
        </w:rPr>
        <w:t xml:space="preserve"> </w:t>
      </w:r>
      <w:r w:rsidRPr="00563C7A">
        <w:rPr>
          <w:rFonts w:ascii="Arial" w:eastAsiaTheme="majorEastAsia" w:hAnsi="Arial" w:cs="Arial"/>
        </w:rPr>
        <w:t xml:space="preserve">featured a series of insightful presentations on car </w:t>
      </w:r>
      <w:r w:rsidR="001C5C04">
        <w:rPr>
          <w:rFonts w:ascii="Arial" w:eastAsiaTheme="majorEastAsia" w:hAnsi="Arial" w:cs="Arial"/>
        </w:rPr>
        <w:t>maintenance</w:t>
      </w:r>
      <w:r w:rsidRPr="00563C7A">
        <w:rPr>
          <w:rFonts w:ascii="Arial" w:eastAsiaTheme="majorEastAsia" w:hAnsi="Arial" w:cs="Arial"/>
        </w:rPr>
        <w:t>, road safety, and</w:t>
      </w:r>
      <w:r w:rsidR="00103ABB">
        <w:rPr>
          <w:rFonts w:ascii="Arial" w:eastAsiaTheme="majorEastAsia" w:hAnsi="Arial" w:cs="Arial"/>
        </w:rPr>
        <w:t xml:space="preserve"> a session dubbed</w:t>
      </w:r>
      <w:r w:rsidRPr="00563C7A">
        <w:rPr>
          <w:rFonts w:ascii="Arial" w:eastAsiaTheme="majorEastAsia" w:hAnsi="Arial" w:cs="Arial"/>
        </w:rPr>
        <w:t xml:space="preserve"> </w:t>
      </w:r>
      <w:r w:rsidR="001C5C04">
        <w:rPr>
          <w:rFonts w:ascii="Arial" w:eastAsiaTheme="majorEastAsia" w:hAnsi="Arial" w:cs="Arial"/>
        </w:rPr>
        <w:t>“</w:t>
      </w:r>
      <w:r w:rsidR="00DD1164">
        <w:rPr>
          <w:rFonts w:ascii="Arial" w:eastAsiaTheme="majorEastAsia" w:hAnsi="Arial" w:cs="Arial"/>
        </w:rPr>
        <w:t>t</w:t>
      </w:r>
      <w:r w:rsidRPr="00563C7A">
        <w:rPr>
          <w:rFonts w:ascii="Arial" w:eastAsiaTheme="majorEastAsia" w:hAnsi="Arial" w:cs="Arial"/>
        </w:rPr>
        <w:t xml:space="preserve">he </w:t>
      </w:r>
      <w:r w:rsidR="00DD1164">
        <w:rPr>
          <w:rFonts w:ascii="Arial" w:eastAsiaTheme="majorEastAsia" w:hAnsi="Arial" w:cs="Arial"/>
        </w:rPr>
        <w:t>p</w:t>
      </w:r>
      <w:r w:rsidRPr="00563C7A">
        <w:rPr>
          <w:rFonts w:ascii="Arial" w:eastAsiaTheme="majorEastAsia" w:hAnsi="Arial" w:cs="Arial"/>
        </w:rPr>
        <w:t xml:space="preserve">olice </w:t>
      </w:r>
      <w:r w:rsidR="001C5C04">
        <w:rPr>
          <w:rFonts w:ascii="Arial" w:eastAsiaTheme="majorEastAsia" w:hAnsi="Arial" w:cs="Arial"/>
        </w:rPr>
        <w:t>and</w:t>
      </w:r>
      <w:r w:rsidR="001C5C04" w:rsidRPr="00563C7A">
        <w:rPr>
          <w:rFonts w:ascii="Arial" w:eastAsiaTheme="majorEastAsia" w:hAnsi="Arial" w:cs="Arial"/>
        </w:rPr>
        <w:t xml:space="preserve"> </w:t>
      </w:r>
      <w:r w:rsidR="00DD1164">
        <w:rPr>
          <w:rFonts w:ascii="Arial" w:eastAsiaTheme="majorEastAsia" w:hAnsi="Arial" w:cs="Arial"/>
        </w:rPr>
        <w:t>y</w:t>
      </w:r>
      <w:r w:rsidRPr="00563C7A">
        <w:rPr>
          <w:rFonts w:ascii="Arial" w:eastAsiaTheme="majorEastAsia" w:hAnsi="Arial" w:cs="Arial"/>
        </w:rPr>
        <w:t>ou</w:t>
      </w:r>
      <w:r w:rsidR="001C5C04">
        <w:rPr>
          <w:rFonts w:ascii="Arial" w:eastAsiaTheme="majorEastAsia" w:hAnsi="Arial" w:cs="Arial"/>
        </w:rPr>
        <w:t>”</w:t>
      </w:r>
      <w:r w:rsidR="006A30FC">
        <w:rPr>
          <w:rFonts w:ascii="Arial" w:eastAsiaTheme="majorEastAsia" w:hAnsi="Arial" w:cs="Arial"/>
        </w:rPr>
        <w:t>,</w:t>
      </w:r>
      <w:r w:rsidRPr="00563C7A">
        <w:rPr>
          <w:rFonts w:ascii="Arial" w:eastAsiaTheme="majorEastAsia" w:hAnsi="Arial" w:cs="Arial"/>
        </w:rPr>
        <w:t xml:space="preserve"> which provided participants with </w:t>
      </w:r>
      <w:r w:rsidR="00551107">
        <w:rPr>
          <w:rFonts w:ascii="Arial" w:eastAsiaTheme="majorEastAsia" w:hAnsi="Arial" w:cs="Arial"/>
        </w:rPr>
        <w:t xml:space="preserve">experiential </w:t>
      </w:r>
      <w:r w:rsidRPr="00563C7A">
        <w:rPr>
          <w:rFonts w:ascii="Arial" w:eastAsiaTheme="majorEastAsia" w:hAnsi="Arial" w:cs="Arial"/>
        </w:rPr>
        <w:t>knowledge to improve their driving experiences.</w:t>
      </w:r>
    </w:p>
    <w:p w14:paraId="7D49D9D3" w14:textId="5CA895F8" w:rsidR="008E639B" w:rsidRDefault="00563C7A" w:rsidP="00E367C2">
      <w:pPr>
        <w:jc w:val="both"/>
        <w:rPr>
          <w:rFonts w:ascii="Arial" w:eastAsiaTheme="majorEastAsia" w:hAnsi="Arial" w:cs="Arial"/>
        </w:rPr>
      </w:pPr>
      <w:r w:rsidRPr="00563C7A">
        <w:rPr>
          <w:rFonts w:ascii="Arial" w:eastAsiaTheme="majorEastAsia" w:hAnsi="Arial" w:cs="Arial"/>
        </w:rPr>
        <w:t xml:space="preserve">A major highlight of the launch </w:t>
      </w:r>
      <w:r w:rsidR="001C5C04">
        <w:rPr>
          <w:rFonts w:ascii="Arial" w:eastAsiaTheme="majorEastAsia" w:hAnsi="Arial" w:cs="Arial"/>
        </w:rPr>
        <w:t xml:space="preserve">event </w:t>
      </w:r>
      <w:r w:rsidRPr="00563C7A">
        <w:rPr>
          <w:rFonts w:ascii="Arial" w:eastAsiaTheme="majorEastAsia" w:hAnsi="Arial" w:cs="Arial"/>
        </w:rPr>
        <w:t xml:space="preserve">was the </w:t>
      </w:r>
      <w:r w:rsidRPr="00563C7A">
        <w:rPr>
          <w:rFonts w:ascii="Arial" w:eastAsiaTheme="majorEastAsia" w:hAnsi="Arial" w:cs="Arial"/>
          <w:b/>
          <w:bCs/>
        </w:rPr>
        <w:t>practical basic car maintenance</w:t>
      </w:r>
      <w:r w:rsidR="001C5C04">
        <w:rPr>
          <w:rFonts w:ascii="Arial" w:eastAsiaTheme="majorEastAsia" w:hAnsi="Arial" w:cs="Arial"/>
          <w:b/>
          <w:bCs/>
        </w:rPr>
        <w:t xml:space="preserve"> demonstration</w:t>
      </w:r>
      <w:r w:rsidRPr="00563C7A">
        <w:rPr>
          <w:rFonts w:ascii="Arial" w:eastAsiaTheme="majorEastAsia" w:hAnsi="Arial" w:cs="Arial"/>
        </w:rPr>
        <w:t xml:space="preserve">, </w:t>
      </w:r>
      <w:r w:rsidR="001C5C04">
        <w:rPr>
          <w:rFonts w:ascii="Arial" w:eastAsiaTheme="majorEastAsia" w:hAnsi="Arial" w:cs="Arial"/>
        </w:rPr>
        <w:t>during which</w:t>
      </w:r>
      <w:r w:rsidR="001C5C04" w:rsidRPr="00563C7A">
        <w:rPr>
          <w:rFonts w:ascii="Arial" w:eastAsiaTheme="majorEastAsia" w:hAnsi="Arial" w:cs="Arial"/>
        </w:rPr>
        <w:t xml:space="preserve"> </w:t>
      </w:r>
      <w:r w:rsidRPr="00563C7A">
        <w:rPr>
          <w:rFonts w:ascii="Arial" w:eastAsiaTheme="majorEastAsia" w:hAnsi="Arial" w:cs="Arial"/>
        </w:rPr>
        <w:t>participants learn</w:t>
      </w:r>
      <w:r w:rsidR="001C5C04">
        <w:rPr>
          <w:rFonts w:ascii="Arial" w:eastAsiaTheme="majorEastAsia" w:hAnsi="Arial" w:cs="Arial"/>
        </w:rPr>
        <w:t>ed</w:t>
      </w:r>
      <w:r w:rsidRPr="00563C7A">
        <w:rPr>
          <w:rFonts w:ascii="Arial" w:eastAsiaTheme="majorEastAsia" w:hAnsi="Arial" w:cs="Arial"/>
        </w:rPr>
        <w:t xml:space="preserve"> how to check oil levels, jump-start a car battery, and handle common roadside issues. </w:t>
      </w:r>
      <w:r w:rsidR="008E639B" w:rsidRPr="008E639B">
        <w:rPr>
          <w:rFonts w:ascii="Arial" w:eastAsiaTheme="majorEastAsia" w:hAnsi="Arial" w:cs="Arial"/>
        </w:rPr>
        <w:t xml:space="preserve">One of the key takeaways was that </w:t>
      </w:r>
      <w:r w:rsidR="008E639B" w:rsidRPr="008E639B">
        <w:rPr>
          <w:rFonts w:ascii="Arial" w:eastAsiaTheme="majorEastAsia" w:hAnsi="Arial" w:cs="Arial"/>
          <w:b/>
          <w:bCs/>
        </w:rPr>
        <w:t>the first step in car care is identifying and knowing the right products to use for your car</w:t>
      </w:r>
      <w:r w:rsidR="008E639B" w:rsidRPr="008E639B">
        <w:rPr>
          <w:rFonts w:ascii="Arial" w:eastAsiaTheme="majorEastAsia" w:hAnsi="Arial" w:cs="Arial"/>
        </w:rPr>
        <w:t>. With Shell’s range of high-quality fuels and lubricants, participants were educated on how choosing the right products protects their engines, improves performance, and guarantees long-term vehicle health.</w:t>
      </w:r>
    </w:p>
    <w:p w14:paraId="0948AF27" w14:textId="04E5C1D6" w:rsidR="00361DA7" w:rsidRPr="00E367C2" w:rsidRDefault="00563C7A" w:rsidP="00E367C2">
      <w:pPr>
        <w:jc w:val="both"/>
        <w:rPr>
          <w:rFonts w:ascii="Arial" w:eastAsiaTheme="majorEastAsia" w:hAnsi="Arial" w:cs="Arial"/>
        </w:rPr>
      </w:pPr>
      <w:r w:rsidRPr="00563C7A">
        <w:rPr>
          <w:rFonts w:ascii="Arial" w:eastAsiaTheme="majorEastAsia" w:hAnsi="Arial" w:cs="Arial"/>
        </w:rPr>
        <w:t xml:space="preserve">Adding excitement to the day, a </w:t>
      </w:r>
      <w:r w:rsidRPr="00563C7A">
        <w:rPr>
          <w:rFonts w:ascii="Arial" w:eastAsiaTheme="majorEastAsia" w:hAnsi="Arial" w:cs="Arial"/>
          <w:b/>
          <w:bCs/>
        </w:rPr>
        <w:t xml:space="preserve">Spin the Wheel </w:t>
      </w:r>
      <w:r w:rsidR="001C5C04">
        <w:rPr>
          <w:rFonts w:ascii="Arial" w:eastAsiaTheme="majorEastAsia" w:hAnsi="Arial" w:cs="Arial"/>
          <w:b/>
          <w:bCs/>
        </w:rPr>
        <w:t>session</w:t>
      </w:r>
      <w:r w:rsidR="001C5C04" w:rsidRPr="00563C7A">
        <w:rPr>
          <w:rFonts w:ascii="Arial" w:eastAsiaTheme="majorEastAsia" w:hAnsi="Arial" w:cs="Arial"/>
        </w:rPr>
        <w:t xml:space="preserve"> </w:t>
      </w:r>
      <w:r w:rsidRPr="00563C7A">
        <w:rPr>
          <w:rFonts w:ascii="Arial" w:eastAsiaTheme="majorEastAsia" w:hAnsi="Arial" w:cs="Arial"/>
        </w:rPr>
        <w:t xml:space="preserve">gave participants the chance to win amazing prizes and goodies, including </w:t>
      </w:r>
      <w:r w:rsidR="00103ABB" w:rsidRPr="00563C7A">
        <w:rPr>
          <w:rFonts w:ascii="Arial" w:eastAsiaTheme="majorEastAsia" w:hAnsi="Arial" w:cs="Arial"/>
        </w:rPr>
        <w:t xml:space="preserve">Shell </w:t>
      </w:r>
      <w:r w:rsidR="00103ABB">
        <w:rPr>
          <w:rFonts w:ascii="Arial" w:eastAsiaTheme="majorEastAsia" w:hAnsi="Arial" w:cs="Arial"/>
        </w:rPr>
        <w:t xml:space="preserve">cards, </w:t>
      </w:r>
      <w:r w:rsidR="001C5C04">
        <w:rPr>
          <w:rFonts w:ascii="Arial" w:eastAsiaTheme="majorEastAsia" w:hAnsi="Arial" w:cs="Arial"/>
        </w:rPr>
        <w:t>i</w:t>
      </w:r>
      <w:r w:rsidR="00103ABB">
        <w:rPr>
          <w:rFonts w:ascii="Arial" w:eastAsiaTheme="majorEastAsia" w:hAnsi="Arial" w:cs="Arial"/>
        </w:rPr>
        <w:t>nsurance discount coupons</w:t>
      </w:r>
      <w:r w:rsidRPr="00563C7A">
        <w:rPr>
          <w:rFonts w:ascii="Arial" w:eastAsiaTheme="majorEastAsia" w:hAnsi="Arial" w:cs="Arial"/>
        </w:rPr>
        <w:t>,</w:t>
      </w:r>
      <w:r w:rsidR="00103ABB">
        <w:rPr>
          <w:rFonts w:ascii="Arial" w:eastAsiaTheme="majorEastAsia" w:hAnsi="Arial" w:cs="Arial"/>
        </w:rPr>
        <w:t xml:space="preserve"> </w:t>
      </w:r>
      <w:r w:rsidRPr="00563C7A">
        <w:rPr>
          <w:rFonts w:ascii="Arial" w:eastAsiaTheme="majorEastAsia" w:hAnsi="Arial" w:cs="Arial"/>
        </w:rPr>
        <w:t>branded She’</w:t>
      </w:r>
      <w:r w:rsidR="009902CC">
        <w:rPr>
          <w:rFonts w:ascii="Arial" w:eastAsiaTheme="majorEastAsia" w:hAnsi="Arial" w:cs="Arial"/>
        </w:rPr>
        <w:t>ll</w:t>
      </w:r>
      <w:r w:rsidRPr="00563C7A">
        <w:rPr>
          <w:rFonts w:ascii="Arial" w:eastAsiaTheme="majorEastAsia" w:hAnsi="Arial" w:cs="Arial"/>
        </w:rPr>
        <w:t>Fix souvenirs, free makeovers, and more.</w:t>
      </w:r>
    </w:p>
    <w:p w14:paraId="07E384C2" w14:textId="6FF2E7E4" w:rsidR="002460B6" w:rsidRDefault="009902CC" w:rsidP="00E367C2">
      <w:pPr>
        <w:jc w:val="both"/>
        <w:rPr>
          <w:rFonts w:ascii="Arial" w:eastAsiaTheme="majorEastAsia" w:hAnsi="Arial" w:cs="Arial"/>
        </w:rPr>
      </w:pPr>
      <w:r>
        <w:rPr>
          <w:rFonts w:ascii="Arial" w:eastAsiaTheme="majorEastAsia" w:hAnsi="Arial" w:cs="Arial"/>
        </w:rPr>
        <w:t>In</w:t>
      </w:r>
      <w:r w:rsidR="00E367C2" w:rsidRPr="00E367C2">
        <w:rPr>
          <w:rFonts w:ascii="Arial" w:eastAsiaTheme="majorEastAsia" w:hAnsi="Arial" w:cs="Arial"/>
        </w:rPr>
        <w:t xml:space="preserve"> his keynote address, </w:t>
      </w:r>
      <w:r>
        <w:rPr>
          <w:rFonts w:ascii="Arial" w:eastAsiaTheme="majorEastAsia" w:hAnsi="Arial" w:cs="Arial"/>
        </w:rPr>
        <w:t xml:space="preserve">Mr. Christian Li, Managing Director of Vivo Energy Ghana </w:t>
      </w:r>
      <w:r w:rsidR="00E367C2" w:rsidRPr="00E367C2">
        <w:rPr>
          <w:rFonts w:ascii="Arial" w:eastAsiaTheme="majorEastAsia" w:hAnsi="Arial" w:cs="Arial"/>
        </w:rPr>
        <w:t xml:space="preserve">underscored the company’s commitment to championing diversity, inclusion, and empowerment. He highlighted that </w:t>
      </w:r>
      <w:r w:rsidR="00E367C2" w:rsidRPr="002460B6">
        <w:rPr>
          <w:rFonts w:ascii="Arial" w:eastAsiaTheme="majorEastAsia" w:hAnsi="Arial" w:cs="Arial"/>
          <w:b/>
          <w:bCs/>
        </w:rPr>
        <w:t>She’</w:t>
      </w:r>
      <w:r w:rsidR="00361DA7" w:rsidRPr="002460B6">
        <w:rPr>
          <w:rFonts w:ascii="Arial" w:eastAsiaTheme="majorEastAsia" w:hAnsi="Arial" w:cs="Arial"/>
          <w:b/>
          <w:bCs/>
        </w:rPr>
        <w:t>ll</w:t>
      </w:r>
      <w:r w:rsidR="00E367C2" w:rsidRPr="002460B6">
        <w:rPr>
          <w:rFonts w:ascii="Arial" w:eastAsiaTheme="majorEastAsia" w:hAnsi="Arial" w:cs="Arial"/>
          <w:b/>
          <w:bCs/>
        </w:rPr>
        <w:t xml:space="preserve">Fix </w:t>
      </w:r>
      <w:r w:rsidR="00E367C2" w:rsidRPr="00E367C2">
        <w:rPr>
          <w:rFonts w:ascii="Arial" w:eastAsiaTheme="majorEastAsia" w:hAnsi="Arial" w:cs="Arial"/>
        </w:rPr>
        <w:t>is an extension of ShePower</w:t>
      </w:r>
      <w:r w:rsidR="001C5C04">
        <w:rPr>
          <w:rFonts w:ascii="Arial" w:eastAsiaTheme="majorEastAsia" w:hAnsi="Arial" w:cs="Arial"/>
        </w:rPr>
        <w:t xml:space="preserve">, the company’s flagship </w:t>
      </w:r>
      <w:r>
        <w:rPr>
          <w:rFonts w:ascii="Arial" w:eastAsiaTheme="majorEastAsia" w:hAnsi="Arial" w:cs="Arial"/>
        </w:rPr>
        <w:t>diversity and inclusion programme</w:t>
      </w:r>
      <w:r w:rsidR="001C5C04">
        <w:rPr>
          <w:rFonts w:ascii="Arial" w:eastAsiaTheme="majorEastAsia" w:hAnsi="Arial" w:cs="Arial"/>
        </w:rPr>
        <w:t>,</w:t>
      </w:r>
      <w:r w:rsidR="00E367C2" w:rsidRPr="00E367C2">
        <w:rPr>
          <w:rFonts w:ascii="Arial" w:eastAsiaTheme="majorEastAsia" w:hAnsi="Arial" w:cs="Arial"/>
        </w:rPr>
        <w:t xml:space="preserve"> and aligns with its vision of becoming </w:t>
      </w:r>
      <w:r w:rsidR="00E367C2" w:rsidRPr="00E367C2">
        <w:rPr>
          <w:rFonts w:ascii="Arial" w:eastAsiaTheme="majorEastAsia" w:hAnsi="Arial" w:cs="Arial"/>
          <w:b/>
          <w:bCs/>
          <w:i/>
          <w:iCs/>
        </w:rPr>
        <w:t xml:space="preserve">the </w:t>
      </w:r>
      <w:r w:rsidRPr="0007774B">
        <w:rPr>
          <w:rFonts w:ascii="Arial" w:eastAsiaTheme="majorEastAsia" w:hAnsi="Arial" w:cs="Arial"/>
          <w:b/>
          <w:bCs/>
          <w:i/>
          <w:iCs/>
        </w:rPr>
        <w:t xml:space="preserve">leading and </w:t>
      </w:r>
      <w:r w:rsidR="00E367C2" w:rsidRPr="00E367C2">
        <w:rPr>
          <w:rFonts w:ascii="Arial" w:eastAsiaTheme="majorEastAsia" w:hAnsi="Arial" w:cs="Arial"/>
          <w:b/>
          <w:bCs/>
          <w:i/>
          <w:iCs/>
        </w:rPr>
        <w:t>most respected energy business in Africa</w:t>
      </w:r>
      <w:r w:rsidR="00E367C2" w:rsidRPr="00E367C2">
        <w:rPr>
          <w:rFonts w:ascii="Arial" w:eastAsiaTheme="majorEastAsia" w:hAnsi="Arial" w:cs="Arial"/>
          <w:i/>
          <w:iCs/>
        </w:rPr>
        <w:t>.</w:t>
      </w:r>
      <w:r w:rsidR="00E367C2" w:rsidRPr="00E367C2">
        <w:rPr>
          <w:rFonts w:ascii="Arial" w:eastAsiaTheme="majorEastAsia" w:hAnsi="Arial" w:cs="Arial"/>
        </w:rPr>
        <w:t xml:space="preserve"> </w:t>
      </w:r>
    </w:p>
    <w:p w14:paraId="20E3667B" w14:textId="6641DDB6" w:rsidR="00E367C2" w:rsidRPr="00E367C2" w:rsidRDefault="00E367C2" w:rsidP="00E367C2">
      <w:pPr>
        <w:jc w:val="both"/>
        <w:rPr>
          <w:rFonts w:ascii="Arial" w:eastAsiaTheme="majorEastAsia" w:hAnsi="Arial" w:cs="Arial"/>
        </w:rPr>
      </w:pPr>
      <w:r w:rsidRPr="00E367C2">
        <w:rPr>
          <w:rFonts w:ascii="Arial" w:eastAsiaTheme="majorEastAsia" w:hAnsi="Arial" w:cs="Arial"/>
        </w:rPr>
        <w:t xml:space="preserve">“At Vivo Energy, we live by our core values of </w:t>
      </w:r>
      <w:r w:rsidRPr="002460B6">
        <w:rPr>
          <w:rFonts w:ascii="Arial" w:eastAsiaTheme="majorEastAsia" w:hAnsi="Arial" w:cs="Arial"/>
          <w:b/>
          <w:bCs/>
          <w:i/>
          <w:iCs/>
        </w:rPr>
        <w:t xml:space="preserve">Safety, Excellence, Caring, </w:t>
      </w:r>
      <w:r w:rsidR="0007774B" w:rsidRPr="002460B6">
        <w:rPr>
          <w:rFonts w:ascii="Arial" w:eastAsiaTheme="majorEastAsia" w:hAnsi="Arial" w:cs="Arial"/>
          <w:b/>
          <w:bCs/>
          <w:i/>
          <w:iCs/>
        </w:rPr>
        <w:t>Respect and Integrity</w:t>
      </w:r>
      <w:r w:rsidRPr="00E367C2">
        <w:rPr>
          <w:rFonts w:ascii="Arial" w:eastAsiaTheme="majorEastAsia" w:hAnsi="Arial" w:cs="Arial"/>
        </w:rPr>
        <w:t xml:space="preserve">. </w:t>
      </w:r>
      <w:r w:rsidRPr="002460B6">
        <w:rPr>
          <w:rFonts w:ascii="Arial" w:eastAsiaTheme="majorEastAsia" w:hAnsi="Arial" w:cs="Arial"/>
          <w:b/>
          <w:bCs/>
        </w:rPr>
        <w:t>She’</w:t>
      </w:r>
      <w:r w:rsidR="009902CC" w:rsidRPr="002460B6">
        <w:rPr>
          <w:rFonts w:ascii="Arial" w:eastAsiaTheme="majorEastAsia" w:hAnsi="Arial" w:cs="Arial"/>
          <w:b/>
          <w:bCs/>
        </w:rPr>
        <w:t>ll</w:t>
      </w:r>
      <w:r w:rsidRPr="002460B6">
        <w:rPr>
          <w:rFonts w:ascii="Arial" w:eastAsiaTheme="majorEastAsia" w:hAnsi="Arial" w:cs="Arial"/>
          <w:b/>
          <w:bCs/>
        </w:rPr>
        <w:t>Fix</w:t>
      </w:r>
      <w:r w:rsidRPr="00E367C2">
        <w:rPr>
          <w:rFonts w:ascii="Arial" w:eastAsiaTheme="majorEastAsia" w:hAnsi="Arial" w:cs="Arial"/>
        </w:rPr>
        <w:t xml:space="preserve"> brings these values to life by equipping women with the knowledge and skills to drive safely, confidently, and independently,” he said.</w:t>
      </w:r>
      <w:r w:rsidR="0007774B">
        <w:rPr>
          <w:rFonts w:ascii="Arial" w:eastAsiaTheme="majorEastAsia" w:hAnsi="Arial" w:cs="Arial"/>
        </w:rPr>
        <w:t xml:space="preserve"> </w:t>
      </w:r>
      <w:r w:rsidR="0007774B" w:rsidRPr="002460B6">
        <w:rPr>
          <w:rFonts w:ascii="Arial" w:eastAsiaTheme="majorEastAsia" w:hAnsi="Arial" w:cs="Arial"/>
          <w:b/>
          <w:bCs/>
        </w:rPr>
        <w:t>“She’llFix</w:t>
      </w:r>
      <w:r w:rsidR="0007774B">
        <w:rPr>
          <w:rFonts w:ascii="Arial" w:eastAsiaTheme="majorEastAsia" w:hAnsi="Arial" w:cs="Arial"/>
        </w:rPr>
        <w:t xml:space="preserve"> is our way of showing you that we see you, we respect you, care for you and believe in your potential,” he further stated.</w:t>
      </w:r>
    </w:p>
    <w:p w14:paraId="3119B377" w14:textId="71A8A750" w:rsidR="00E367C2" w:rsidRPr="002460B6" w:rsidRDefault="002460B6" w:rsidP="00E367C2">
      <w:pPr>
        <w:jc w:val="both"/>
        <w:rPr>
          <w:rFonts w:ascii="Arial" w:eastAsiaTheme="majorEastAsia" w:hAnsi="Arial" w:cs="Arial"/>
          <w:lang w:val="en-US"/>
        </w:rPr>
      </w:pPr>
      <w:r>
        <w:rPr>
          <w:rFonts w:ascii="Arial" w:eastAsiaTheme="majorEastAsia" w:hAnsi="Arial" w:cs="Arial"/>
        </w:rPr>
        <w:t>The special Guest of Honour,</w:t>
      </w:r>
      <w:r w:rsidR="00D95DEF">
        <w:rPr>
          <w:rFonts w:ascii="Arial" w:eastAsiaTheme="majorEastAsia" w:hAnsi="Arial" w:cs="Arial"/>
        </w:rPr>
        <w:t xml:space="preserve"> </w:t>
      </w:r>
      <w:r w:rsidR="00E367C2" w:rsidRPr="00E367C2">
        <w:rPr>
          <w:rFonts w:ascii="Arial" w:eastAsiaTheme="majorEastAsia" w:hAnsi="Arial" w:cs="Arial"/>
          <w:b/>
          <w:bCs/>
        </w:rPr>
        <w:t xml:space="preserve">Madam Esther Ambah </w:t>
      </w:r>
      <w:proofErr w:type="spellStart"/>
      <w:r w:rsidR="0007774B">
        <w:rPr>
          <w:rFonts w:ascii="Arial" w:eastAsiaTheme="majorEastAsia" w:hAnsi="Arial" w:cs="Arial"/>
          <w:b/>
          <w:bCs/>
        </w:rPr>
        <w:t>Numaba</w:t>
      </w:r>
      <w:proofErr w:type="spellEnd"/>
      <w:r w:rsidR="0007774B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="00E367C2" w:rsidRPr="00E367C2">
        <w:rPr>
          <w:rFonts w:ascii="Arial" w:eastAsiaTheme="majorEastAsia" w:hAnsi="Arial" w:cs="Arial"/>
          <w:b/>
          <w:bCs/>
        </w:rPr>
        <w:t>Cobbah</w:t>
      </w:r>
      <w:proofErr w:type="spellEnd"/>
      <w:r w:rsidR="00E367C2" w:rsidRPr="00E367C2">
        <w:rPr>
          <w:rFonts w:ascii="Arial" w:eastAsiaTheme="majorEastAsia" w:hAnsi="Arial" w:cs="Arial"/>
          <w:b/>
          <w:bCs/>
        </w:rPr>
        <w:t>, President of the Institute of Public Relations (IPR) Ghana</w:t>
      </w:r>
      <w:r w:rsidR="00E367C2" w:rsidRPr="00E367C2">
        <w:rPr>
          <w:rFonts w:ascii="Arial" w:eastAsiaTheme="majorEastAsia" w:hAnsi="Arial" w:cs="Arial"/>
        </w:rPr>
        <w:t xml:space="preserve">, commended Vivo Energy Ghana </w:t>
      </w:r>
      <w:r w:rsidR="00E367C2" w:rsidRPr="00E367C2">
        <w:rPr>
          <w:rFonts w:ascii="Arial" w:eastAsiaTheme="majorEastAsia" w:hAnsi="Arial" w:cs="Arial"/>
        </w:rPr>
        <w:lastRenderedPageBreak/>
        <w:t>for this innovative initiative. She remarked</w:t>
      </w:r>
      <w:r w:rsidR="001C5C04">
        <w:rPr>
          <w:rFonts w:ascii="Arial" w:eastAsiaTheme="majorEastAsia" w:hAnsi="Arial" w:cs="Arial"/>
        </w:rPr>
        <w:t>:</w:t>
      </w:r>
      <w:r w:rsidR="00E367C2" w:rsidRPr="00E367C2">
        <w:rPr>
          <w:rFonts w:ascii="Arial" w:eastAsiaTheme="majorEastAsia" w:hAnsi="Arial" w:cs="Arial"/>
        </w:rPr>
        <w:t xml:space="preserve"> </w:t>
      </w:r>
      <w:r w:rsidR="00E367C2" w:rsidRPr="00E367C2">
        <w:rPr>
          <w:rFonts w:ascii="Arial" w:eastAsiaTheme="majorEastAsia" w:hAnsi="Arial" w:cs="Arial"/>
          <w:i/>
          <w:iCs/>
        </w:rPr>
        <w:t>“</w:t>
      </w:r>
      <w:r w:rsidR="00634E99" w:rsidRPr="005A6C39">
        <w:rPr>
          <w:rFonts w:ascii="Arial" w:eastAsiaTheme="majorEastAsia" w:hAnsi="Arial" w:cs="Arial"/>
          <w:lang w:val="en-US"/>
        </w:rPr>
        <w:t xml:space="preserve">I sense that Vivo Energy is an organisation that seeks to showcase the capabilities of women in even technical areas in </w:t>
      </w:r>
      <w:r w:rsidR="005A6C39" w:rsidRPr="005A6C39">
        <w:rPr>
          <w:rFonts w:ascii="Arial" w:eastAsiaTheme="majorEastAsia" w:hAnsi="Arial" w:cs="Arial"/>
          <w:lang w:val="en-US"/>
        </w:rPr>
        <w:t>society,</w:t>
      </w:r>
      <w:r w:rsidR="00634E99" w:rsidRPr="005A6C39">
        <w:rPr>
          <w:rFonts w:ascii="Arial" w:eastAsiaTheme="majorEastAsia" w:hAnsi="Arial" w:cs="Arial"/>
          <w:lang w:val="en-US"/>
        </w:rPr>
        <w:t xml:space="preserve"> and I feel very excited to be part of this </w:t>
      </w:r>
      <w:r w:rsidR="00725173" w:rsidRPr="002460B6">
        <w:rPr>
          <w:rFonts w:ascii="Arial" w:eastAsiaTheme="majorEastAsia" w:hAnsi="Arial" w:cs="Arial"/>
          <w:b/>
          <w:bCs/>
          <w:lang w:val="en-US"/>
        </w:rPr>
        <w:t>She’llFix</w:t>
      </w:r>
      <w:r w:rsidR="00634E99" w:rsidRPr="005A6C39">
        <w:rPr>
          <w:rFonts w:ascii="Arial" w:eastAsiaTheme="majorEastAsia" w:hAnsi="Arial" w:cs="Arial"/>
          <w:lang w:val="en-US"/>
        </w:rPr>
        <w:t xml:space="preserve"> initiative. I am confident it will successfully change the orientation of women regarding the management of vehicles and the </w:t>
      </w:r>
      <w:r w:rsidR="001C5C04">
        <w:rPr>
          <w:rFonts w:ascii="Arial" w:eastAsiaTheme="majorEastAsia" w:hAnsi="Arial" w:cs="Arial"/>
          <w:lang w:val="en-US"/>
        </w:rPr>
        <w:t>preconceived ideas</w:t>
      </w:r>
      <w:r w:rsidR="001C5C04" w:rsidRPr="005A6C39">
        <w:rPr>
          <w:rFonts w:ascii="Arial" w:eastAsiaTheme="majorEastAsia" w:hAnsi="Arial" w:cs="Arial"/>
          <w:lang w:val="en-US"/>
        </w:rPr>
        <w:t xml:space="preserve"> </w:t>
      </w:r>
      <w:r w:rsidR="001C5C04">
        <w:rPr>
          <w:rFonts w:ascii="Arial" w:eastAsiaTheme="majorEastAsia" w:hAnsi="Arial" w:cs="Arial"/>
          <w:lang w:val="en-US"/>
        </w:rPr>
        <w:t>about</w:t>
      </w:r>
      <w:r w:rsidR="001C5C04" w:rsidRPr="005A6C39">
        <w:rPr>
          <w:rFonts w:ascii="Arial" w:eastAsiaTheme="majorEastAsia" w:hAnsi="Arial" w:cs="Arial"/>
          <w:lang w:val="en-US"/>
        </w:rPr>
        <w:t xml:space="preserve"> </w:t>
      </w:r>
      <w:r w:rsidR="00634E99" w:rsidRPr="005A6C39">
        <w:rPr>
          <w:rFonts w:ascii="Arial" w:eastAsiaTheme="majorEastAsia" w:hAnsi="Arial" w:cs="Arial"/>
          <w:lang w:val="en-US"/>
        </w:rPr>
        <w:t>women not being able to handle technology will once again be shattered.”</w:t>
      </w:r>
    </w:p>
    <w:p w14:paraId="4206B206" w14:textId="00E25C4D" w:rsidR="00E367C2" w:rsidRPr="00E367C2" w:rsidRDefault="00E367C2" w:rsidP="00E367C2">
      <w:pPr>
        <w:jc w:val="both"/>
        <w:rPr>
          <w:rFonts w:ascii="Arial" w:eastAsiaTheme="majorEastAsia" w:hAnsi="Arial" w:cs="Arial"/>
        </w:rPr>
      </w:pPr>
      <w:r w:rsidRPr="00E367C2">
        <w:rPr>
          <w:rFonts w:ascii="Arial" w:eastAsiaTheme="majorEastAsia" w:hAnsi="Arial" w:cs="Arial"/>
        </w:rPr>
        <w:t xml:space="preserve">The launch </w:t>
      </w:r>
      <w:r w:rsidR="002460B6">
        <w:rPr>
          <w:rFonts w:ascii="Arial" w:eastAsiaTheme="majorEastAsia" w:hAnsi="Arial" w:cs="Arial"/>
        </w:rPr>
        <w:t xml:space="preserve">also featured an </w:t>
      </w:r>
      <w:r w:rsidRPr="002460B6">
        <w:rPr>
          <w:rFonts w:ascii="Arial" w:eastAsiaTheme="majorEastAsia" w:hAnsi="Arial" w:cs="Arial"/>
        </w:rPr>
        <w:t>exhibition walkthrough,</w:t>
      </w:r>
      <w:r w:rsidRPr="00E367C2">
        <w:rPr>
          <w:rFonts w:ascii="Arial" w:eastAsiaTheme="majorEastAsia" w:hAnsi="Arial" w:cs="Arial"/>
        </w:rPr>
        <w:t xml:space="preserve"> where participants</w:t>
      </w:r>
      <w:r w:rsidR="001C5C04">
        <w:rPr>
          <w:rFonts w:ascii="Arial" w:eastAsiaTheme="majorEastAsia" w:hAnsi="Arial" w:cs="Arial"/>
        </w:rPr>
        <w:t xml:space="preserve"> could</w:t>
      </w:r>
      <w:r w:rsidRPr="00E367C2">
        <w:rPr>
          <w:rFonts w:ascii="Arial" w:eastAsiaTheme="majorEastAsia" w:hAnsi="Arial" w:cs="Arial"/>
        </w:rPr>
        <w:t xml:space="preserve"> engage with car </w:t>
      </w:r>
      <w:r w:rsidR="001C5C04">
        <w:rPr>
          <w:rFonts w:ascii="Arial" w:eastAsiaTheme="majorEastAsia" w:hAnsi="Arial" w:cs="Arial"/>
        </w:rPr>
        <w:t>maintenance</w:t>
      </w:r>
      <w:r w:rsidR="001C5C04" w:rsidRPr="00E367C2">
        <w:rPr>
          <w:rFonts w:ascii="Arial" w:eastAsiaTheme="majorEastAsia" w:hAnsi="Arial" w:cs="Arial"/>
        </w:rPr>
        <w:t xml:space="preserve"> </w:t>
      </w:r>
      <w:r w:rsidRPr="00E367C2">
        <w:rPr>
          <w:rFonts w:ascii="Arial" w:eastAsiaTheme="majorEastAsia" w:hAnsi="Arial" w:cs="Arial"/>
        </w:rPr>
        <w:t xml:space="preserve">experts, partners, and product displays designed to enrich their overall </w:t>
      </w:r>
      <w:r w:rsidR="003B3993">
        <w:rPr>
          <w:rFonts w:ascii="Arial" w:eastAsiaTheme="majorEastAsia" w:hAnsi="Arial" w:cs="Arial"/>
        </w:rPr>
        <w:t>experience</w:t>
      </w:r>
      <w:r w:rsidRPr="00E367C2">
        <w:rPr>
          <w:rFonts w:ascii="Arial" w:eastAsiaTheme="majorEastAsia" w:hAnsi="Arial" w:cs="Arial"/>
        </w:rPr>
        <w:t>.</w:t>
      </w:r>
    </w:p>
    <w:p w14:paraId="15E86933" w14:textId="51982764" w:rsidR="00E367C2" w:rsidRPr="002277D1" w:rsidRDefault="001C5C04" w:rsidP="00E367C2">
      <w:pPr>
        <w:jc w:val="both"/>
        <w:rPr>
          <w:rFonts w:ascii="Arial" w:eastAsiaTheme="majorEastAsia" w:hAnsi="Arial" w:cs="Arial"/>
          <w:i/>
          <w:iCs/>
        </w:rPr>
      </w:pPr>
      <w:r>
        <w:rPr>
          <w:rFonts w:ascii="Arial" w:eastAsiaTheme="majorEastAsia" w:hAnsi="Arial" w:cs="Arial"/>
        </w:rPr>
        <w:t xml:space="preserve">This initiative is a testament of </w:t>
      </w:r>
      <w:r w:rsidR="004753FB">
        <w:rPr>
          <w:rFonts w:ascii="Arial" w:eastAsiaTheme="majorEastAsia" w:hAnsi="Arial" w:cs="Arial"/>
        </w:rPr>
        <w:t>Vivo Energy Ghana</w:t>
      </w:r>
      <w:r>
        <w:rPr>
          <w:rFonts w:ascii="Arial" w:eastAsiaTheme="majorEastAsia" w:hAnsi="Arial" w:cs="Arial"/>
        </w:rPr>
        <w:t>’s continued commitment</w:t>
      </w:r>
      <w:r w:rsidR="00E367C2" w:rsidRPr="00E367C2">
        <w:rPr>
          <w:rFonts w:ascii="Arial" w:eastAsiaTheme="majorEastAsia" w:hAnsi="Arial" w:cs="Arial"/>
        </w:rPr>
        <w:t xml:space="preserve"> to empower </w:t>
      </w:r>
      <w:r>
        <w:rPr>
          <w:rFonts w:ascii="Arial" w:eastAsiaTheme="majorEastAsia" w:hAnsi="Arial" w:cs="Arial"/>
        </w:rPr>
        <w:t>its</w:t>
      </w:r>
      <w:r w:rsidRPr="00E367C2">
        <w:rPr>
          <w:rFonts w:ascii="Arial" w:eastAsiaTheme="majorEastAsia" w:hAnsi="Arial" w:cs="Arial"/>
        </w:rPr>
        <w:t xml:space="preserve"> </w:t>
      </w:r>
      <w:r w:rsidR="00E367C2" w:rsidRPr="00E367C2">
        <w:rPr>
          <w:rFonts w:ascii="Arial" w:eastAsiaTheme="majorEastAsia" w:hAnsi="Arial" w:cs="Arial"/>
        </w:rPr>
        <w:t xml:space="preserve">customers and the communities </w:t>
      </w:r>
      <w:r>
        <w:rPr>
          <w:rFonts w:ascii="Arial" w:eastAsiaTheme="majorEastAsia" w:hAnsi="Arial" w:cs="Arial"/>
        </w:rPr>
        <w:t>it</w:t>
      </w:r>
      <w:r w:rsidR="00E367C2" w:rsidRPr="00E367C2">
        <w:rPr>
          <w:rFonts w:ascii="Arial" w:eastAsiaTheme="majorEastAsia" w:hAnsi="Arial" w:cs="Arial"/>
        </w:rPr>
        <w:t xml:space="preserve"> serve</w:t>
      </w:r>
      <w:r>
        <w:rPr>
          <w:rFonts w:ascii="Arial" w:eastAsiaTheme="majorEastAsia" w:hAnsi="Arial" w:cs="Arial"/>
        </w:rPr>
        <w:t>s</w:t>
      </w:r>
      <w:r w:rsidR="00E367C2" w:rsidRPr="001C5C04">
        <w:rPr>
          <w:rFonts w:ascii="Arial" w:eastAsiaTheme="majorEastAsia" w:hAnsi="Arial" w:cs="Arial"/>
          <w:i/>
          <w:iCs/>
        </w:rPr>
        <w:t>.</w:t>
      </w:r>
    </w:p>
    <w:p w14:paraId="4BA5D135" w14:textId="77777777" w:rsidR="0025057F" w:rsidRPr="00412D9D" w:rsidRDefault="0025057F" w:rsidP="00E367C2">
      <w:pPr>
        <w:jc w:val="both"/>
        <w:rPr>
          <w:rFonts w:ascii="Arial" w:eastAsiaTheme="majorEastAsia" w:hAnsi="Arial" w:cs="Arial"/>
        </w:rPr>
      </w:pPr>
    </w:p>
    <w:p w14:paraId="66F96C70" w14:textId="4A67ABA5" w:rsidR="002D7886" w:rsidRPr="00CE772C" w:rsidRDefault="002D7886" w:rsidP="00412D9D">
      <w:pPr>
        <w:jc w:val="both"/>
        <w:rPr>
          <w:rFonts w:ascii="Arial" w:eastAsia="Gill Sans MT" w:hAnsi="Arial" w:cs="Arial"/>
          <w:color w:val="000000"/>
          <w:kern w:val="2"/>
          <w:lang w:eastAsia="zh-CN"/>
        </w:rPr>
      </w:pPr>
      <w:r w:rsidRPr="000C3EE0">
        <w:rPr>
          <w:rFonts w:ascii="Arial" w:eastAsia="Gill Sans MT" w:hAnsi="Arial" w:cs="Arial"/>
          <w:color w:val="000000"/>
          <w:kern w:val="2"/>
          <w:lang w:eastAsia="zh-CN"/>
        </w:rPr>
        <w:t>End</w:t>
      </w:r>
    </w:p>
    <w:bookmarkEnd w:id="0"/>
    <w:p w14:paraId="09C1F323" w14:textId="77777777" w:rsidR="002D7886" w:rsidRPr="002D7886" w:rsidRDefault="002D7886" w:rsidP="002D7886">
      <w:pPr>
        <w:pStyle w:val="PlainText"/>
        <w:rPr>
          <w:rFonts w:ascii="Arial" w:eastAsia="Gill Sans MT" w:hAnsi="Arial" w:cs="Arial"/>
          <w:b/>
          <w:bCs/>
          <w:iCs/>
          <w:color w:val="000000"/>
          <w:kern w:val="2"/>
          <w:lang w:eastAsia="zh-CN"/>
        </w:rPr>
      </w:pPr>
      <w:r w:rsidRPr="002D7886">
        <w:rPr>
          <w:rFonts w:ascii="Arial" w:eastAsia="Gill Sans MT" w:hAnsi="Arial" w:cs="Arial"/>
          <w:b/>
          <w:bCs/>
          <w:iCs/>
          <w:color w:val="000000"/>
          <w:kern w:val="2"/>
          <w:lang w:eastAsia="zh-CN"/>
        </w:rPr>
        <w:t xml:space="preserve">Media contact: </w:t>
      </w:r>
    </w:p>
    <w:p w14:paraId="70992F26" w14:textId="77777777" w:rsidR="002D7886" w:rsidRPr="002D7886" w:rsidRDefault="002D7886" w:rsidP="002D7886">
      <w:pPr>
        <w:pStyle w:val="PlainText"/>
        <w:rPr>
          <w:rFonts w:ascii="Arial" w:eastAsia="Gill Sans MT" w:hAnsi="Arial" w:cs="Arial"/>
          <w:iCs/>
          <w:color w:val="000000"/>
          <w:kern w:val="2"/>
          <w:lang w:eastAsia="zh-CN"/>
        </w:rPr>
      </w:pPr>
      <w:r w:rsidRPr="002D7886">
        <w:rPr>
          <w:rFonts w:ascii="Arial" w:eastAsia="Gill Sans MT" w:hAnsi="Arial" w:cs="Arial"/>
          <w:iCs/>
          <w:color w:val="000000"/>
          <w:kern w:val="2"/>
          <w:lang w:eastAsia="zh-CN"/>
        </w:rPr>
        <w:t>Shirley Tony Kum</w:t>
      </w:r>
    </w:p>
    <w:p w14:paraId="3FB2AFCD" w14:textId="77777777" w:rsidR="002D7886" w:rsidRPr="002D7886" w:rsidRDefault="002D7886" w:rsidP="002D7886">
      <w:pPr>
        <w:pStyle w:val="PlainText"/>
        <w:rPr>
          <w:rFonts w:ascii="Arial" w:eastAsia="Gill Sans MT" w:hAnsi="Arial" w:cs="Arial"/>
          <w:iCs/>
          <w:color w:val="000000"/>
          <w:kern w:val="2"/>
          <w:lang w:eastAsia="zh-CN"/>
        </w:rPr>
      </w:pPr>
      <w:r w:rsidRPr="002D7886">
        <w:rPr>
          <w:rFonts w:ascii="Arial" w:eastAsia="Gill Sans MT" w:hAnsi="Arial" w:cs="Arial"/>
          <w:iCs/>
          <w:color w:val="000000"/>
          <w:kern w:val="2"/>
          <w:lang w:eastAsia="zh-CN"/>
        </w:rPr>
        <w:t>Corporate Communications Manager</w:t>
      </w:r>
    </w:p>
    <w:p w14:paraId="450F33FF" w14:textId="77777777" w:rsidR="002D7886" w:rsidRPr="002D7886" w:rsidRDefault="002D7886" w:rsidP="002D7886">
      <w:pPr>
        <w:pStyle w:val="PlainText"/>
        <w:rPr>
          <w:rFonts w:ascii="Arial" w:eastAsia="Gill Sans MT" w:hAnsi="Arial" w:cs="Arial"/>
          <w:iCs/>
          <w:color w:val="000000"/>
          <w:kern w:val="2"/>
          <w:lang w:eastAsia="zh-CN"/>
        </w:rPr>
      </w:pPr>
      <w:r w:rsidRPr="002D7886">
        <w:rPr>
          <w:rFonts w:ascii="Arial" w:eastAsia="Gill Sans MT" w:hAnsi="Arial" w:cs="Arial"/>
          <w:iCs/>
          <w:color w:val="000000"/>
          <w:kern w:val="2"/>
          <w:lang w:eastAsia="zh-CN"/>
        </w:rPr>
        <w:t>Vivo Energy Ghana</w:t>
      </w:r>
    </w:p>
    <w:p w14:paraId="4004D3DA" w14:textId="524BDA6B" w:rsidR="00762767" w:rsidRDefault="002D7886" w:rsidP="00C43B99">
      <w:pPr>
        <w:pStyle w:val="PlainText"/>
        <w:rPr>
          <w:rFonts w:ascii="Arial" w:eastAsia="Gill Sans MT" w:hAnsi="Arial" w:cs="Arial"/>
          <w:iCs/>
          <w:color w:val="000000"/>
          <w:kern w:val="2"/>
          <w:lang w:eastAsia="zh-CN"/>
        </w:rPr>
      </w:pPr>
      <w:r w:rsidRPr="002D7886">
        <w:rPr>
          <w:rFonts w:ascii="Arial" w:eastAsia="Gill Sans MT" w:hAnsi="Arial" w:cs="Arial"/>
          <w:iCs/>
          <w:color w:val="000000"/>
          <w:kern w:val="2"/>
          <w:lang w:eastAsia="zh-CN"/>
        </w:rPr>
        <w:t>+ 233 540 116 600</w:t>
      </w:r>
    </w:p>
    <w:p w14:paraId="001D0E07" w14:textId="77777777" w:rsidR="00C43B99" w:rsidRPr="00C43B99" w:rsidRDefault="00C43B99" w:rsidP="00C43B99">
      <w:pPr>
        <w:pStyle w:val="PlainText"/>
        <w:rPr>
          <w:rFonts w:ascii="Arial" w:eastAsia="Gill Sans MT" w:hAnsi="Arial" w:cs="Arial"/>
          <w:iCs/>
          <w:color w:val="000000"/>
          <w:kern w:val="2"/>
          <w:lang w:eastAsia="zh-CN"/>
        </w:rPr>
      </w:pPr>
    </w:p>
    <w:p w14:paraId="0BFCDDFC" w14:textId="2DF235C0" w:rsidR="002D7886" w:rsidRPr="002D7886" w:rsidRDefault="002D7886" w:rsidP="002D7886">
      <w:pPr>
        <w:pStyle w:val="PlainText"/>
        <w:spacing w:line="276" w:lineRule="auto"/>
        <w:jc w:val="both"/>
        <w:rPr>
          <w:rFonts w:ascii="Arial" w:hAnsi="Arial" w:cs="Arial"/>
          <w:b/>
          <w:bCs/>
          <w:iCs/>
          <w:color w:val="auto"/>
          <w:sz w:val="24"/>
          <w:szCs w:val="24"/>
          <w:lang w:val="en-GB"/>
        </w:rPr>
      </w:pPr>
      <w:r w:rsidRPr="002D7886">
        <w:rPr>
          <w:rFonts w:ascii="Arial" w:hAnsi="Arial" w:cs="Arial"/>
          <w:b/>
          <w:bCs/>
          <w:iCs/>
          <w:color w:val="auto"/>
          <w:sz w:val="24"/>
          <w:szCs w:val="24"/>
          <w:lang w:val="en-GB"/>
        </w:rPr>
        <w:t>Notes to editors:</w:t>
      </w:r>
    </w:p>
    <w:p w14:paraId="7EDCB933" w14:textId="77777777" w:rsidR="002D7886" w:rsidRPr="002D7886" w:rsidRDefault="002D7886" w:rsidP="002D7886">
      <w:pPr>
        <w:spacing w:after="0" w:line="276" w:lineRule="auto"/>
        <w:jc w:val="both"/>
        <w:rPr>
          <w:rFonts w:ascii="Arial" w:eastAsia="Times New Roman" w:hAnsi="Arial" w:cs="Arial"/>
        </w:rPr>
      </w:pPr>
      <w:r w:rsidRPr="002D7886">
        <w:rPr>
          <w:rFonts w:ascii="Arial" w:eastAsia="Times New Roman" w:hAnsi="Arial" w:cs="Arial"/>
        </w:rPr>
        <w:t xml:space="preserve">With a vision to become Africa’s leading and most respected energy business Vivo Energy Ghana, the company that distributes and markets Shell-branded fuels and lubricants was established in 2013. The Shell brand has been in Ghana since1928. Vivo Energy Ghana has a fuels storage capacity of 11,000m³ and 232 service stations, with many offerings Shell Cards and convenience retail stores. </w:t>
      </w:r>
    </w:p>
    <w:p w14:paraId="21671371" w14:textId="77777777" w:rsidR="009A3397" w:rsidRDefault="009A3397" w:rsidP="002D7886">
      <w:pPr>
        <w:spacing w:after="0" w:line="276" w:lineRule="auto"/>
        <w:jc w:val="both"/>
        <w:rPr>
          <w:rFonts w:ascii="Arial" w:eastAsia="Times New Roman" w:hAnsi="Arial" w:cs="Arial"/>
        </w:rPr>
      </w:pPr>
    </w:p>
    <w:p w14:paraId="5DE5B0D9" w14:textId="228F7BD2" w:rsidR="009A3397" w:rsidRPr="009A3397" w:rsidRDefault="009A3397" w:rsidP="009A3397">
      <w:pPr>
        <w:spacing w:after="0" w:line="276" w:lineRule="auto"/>
        <w:jc w:val="both"/>
        <w:rPr>
          <w:rFonts w:ascii="Arial" w:eastAsia="Times New Roman" w:hAnsi="Arial" w:cs="Arial"/>
        </w:rPr>
      </w:pPr>
      <w:r w:rsidRPr="009A3397">
        <w:rPr>
          <w:rFonts w:ascii="Arial" w:eastAsia="Times New Roman" w:hAnsi="Arial" w:cs="Arial"/>
        </w:rPr>
        <w:t xml:space="preserve">The Vivo Energy Group operates and markets its products in countries across North, West, East, Southern Africa and in the </w:t>
      </w:r>
      <w:r w:rsidR="00CB5F70">
        <w:rPr>
          <w:rFonts w:ascii="Arial" w:eastAsia="Times New Roman" w:hAnsi="Arial" w:cs="Arial"/>
        </w:rPr>
        <w:t xml:space="preserve">Indian </w:t>
      </w:r>
      <w:r w:rsidRPr="009A3397">
        <w:rPr>
          <w:rFonts w:ascii="Arial" w:eastAsia="Times New Roman" w:hAnsi="Arial" w:cs="Arial"/>
        </w:rPr>
        <w:t xml:space="preserve">Ocean Islands. The extended Group has a network of over 3,900 service stations in 28 markets operating under the Engen and Shell brands and exports lubricants to </w:t>
      </w:r>
      <w:proofErr w:type="gramStart"/>
      <w:r w:rsidRPr="009A3397">
        <w:rPr>
          <w:rFonts w:ascii="Arial" w:eastAsia="Times New Roman" w:hAnsi="Arial" w:cs="Arial"/>
        </w:rPr>
        <w:t>a number of</w:t>
      </w:r>
      <w:proofErr w:type="gramEnd"/>
      <w:r w:rsidRPr="009A3397">
        <w:rPr>
          <w:rFonts w:ascii="Arial" w:eastAsia="Times New Roman" w:hAnsi="Arial" w:cs="Arial"/>
        </w:rPr>
        <w:t xml:space="preserve"> other African countries. Its retail offering includes fuels, lubricants, card services, convenience stores, restaurants, and other non-fuel services. It provides fuels, lubricants, liquefied petroleum gas (LPG) and chemicals to business customers across a range of sectors including marine, aviation, mining, construction, power, transport, agriculture and manufacturing. It is continuing to develop innovative energy solutions to enhance sustainability. </w:t>
      </w:r>
    </w:p>
    <w:p w14:paraId="4FBE618D" w14:textId="77777777" w:rsidR="009A3397" w:rsidRPr="009A3397" w:rsidRDefault="009A3397" w:rsidP="009A3397">
      <w:pPr>
        <w:spacing w:after="0" w:line="276" w:lineRule="auto"/>
        <w:jc w:val="both"/>
        <w:rPr>
          <w:rFonts w:ascii="Arial" w:eastAsia="Times New Roman" w:hAnsi="Arial" w:cs="Arial"/>
        </w:rPr>
      </w:pPr>
      <w:r w:rsidRPr="009A3397">
        <w:rPr>
          <w:rFonts w:ascii="Arial" w:eastAsia="Times New Roman" w:hAnsi="Arial" w:cs="Arial"/>
        </w:rPr>
        <w:t> </w:t>
      </w:r>
    </w:p>
    <w:p w14:paraId="55B14D91" w14:textId="77777777" w:rsidR="009A3397" w:rsidRPr="009A3397" w:rsidRDefault="009A3397" w:rsidP="009A3397">
      <w:pPr>
        <w:spacing w:after="0" w:line="276" w:lineRule="auto"/>
        <w:jc w:val="both"/>
        <w:rPr>
          <w:rFonts w:ascii="Arial" w:eastAsia="Times New Roman" w:hAnsi="Arial" w:cs="Arial"/>
        </w:rPr>
      </w:pPr>
      <w:r w:rsidRPr="009A3397">
        <w:rPr>
          <w:rFonts w:ascii="Arial" w:eastAsia="Times New Roman" w:hAnsi="Arial" w:cs="Arial"/>
        </w:rPr>
        <w:t>The Company employs around 6,000 people and has access to over 2.1 billion litres of fuel storage capacity. </w:t>
      </w:r>
    </w:p>
    <w:p w14:paraId="0DF98A5F" w14:textId="77777777" w:rsidR="009A3397" w:rsidRPr="009A3397" w:rsidRDefault="009A3397" w:rsidP="009A3397">
      <w:pPr>
        <w:spacing w:after="0" w:line="276" w:lineRule="auto"/>
        <w:jc w:val="both"/>
        <w:rPr>
          <w:rFonts w:ascii="Arial" w:eastAsia="Times New Roman" w:hAnsi="Arial" w:cs="Arial"/>
        </w:rPr>
      </w:pPr>
      <w:r w:rsidRPr="009A3397">
        <w:rPr>
          <w:rFonts w:ascii="Arial" w:eastAsia="Times New Roman" w:hAnsi="Arial" w:cs="Arial"/>
        </w:rPr>
        <w:t> </w:t>
      </w:r>
    </w:p>
    <w:p w14:paraId="393E180F" w14:textId="77777777" w:rsidR="009A3397" w:rsidRPr="009A3397" w:rsidRDefault="009A3397" w:rsidP="009A3397">
      <w:pPr>
        <w:spacing w:after="0" w:line="276" w:lineRule="auto"/>
        <w:jc w:val="both"/>
        <w:rPr>
          <w:rFonts w:ascii="Arial" w:eastAsia="Times New Roman" w:hAnsi="Arial" w:cs="Arial"/>
        </w:rPr>
      </w:pPr>
      <w:r w:rsidRPr="009A3397">
        <w:rPr>
          <w:rFonts w:ascii="Arial" w:eastAsia="Times New Roman" w:hAnsi="Arial" w:cs="Arial"/>
        </w:rPr>
        <w:lastRenderedPageBreak/>
        <w:t xml:space="preserve">For more information about Vivo Energy please visit </w:t>
      </w:r>
      <w:hyperlink r:id="rId11" w:tgtFrame="_blank" w:history="1">
        <w:r w:rsidRPr="009A3397">
          <w:rPr>
            <w:rStyle w:val="Hyperlink"/>
            <w:rFonts w:ascii="Arial" w:eastAsia="Times New Roman" w:hAnsi="Arial" w:cs="Arial"/>
          </w:rPr>
          <w:t>www.vivoenergy.com.</w:t>
        </w:r>
      </w:hyperlink>
      <w:r w:rsidRPr="009A3397">
        <w:rPr>
          <w:rFonts w:ascii="Arial" w:eastAsia="Times New Roman" w:hAnsi="Arial" w:cs="Arial"/>
        </w:rPr>
        <w:t>  </w:t>
      </w:r>
    </w:p>
    <w:p w14:paraId="5E248C57" w14:textId="77777777" w:rsidR="009A3397" w:rsidRDefault="009A3397" w:rsidP="002D7886">
      <w:pPr>
        <w:spacing w:after="0" w:line="276" w:lineRule="auto"/>
        <w:jc w:val="both"/>
        <w:rPr>
          <w:rFonts w:ascii="Arial" w:eastAsia="Times New Roman" w:hAnsi="Arial" w:cs="Arial"/>
        </w:rPr>
      </w:pPr>
    </w:p>
    <w:p w14:paraId="46F80281" w14:textId="77777777" w:rsidR="002D7886" w:rsidRPr="002D7886" w:rsidRDefault="002D7886" w:rsidP="00440B82">
      <w:pPr>
        <w:spacing w:after="0"/>
        <w:jc w:val="both"/>
        <w:rPr>
          <w:rFonts w:ascii="Arial" w:hAnsi="Arial" w:cs="Arial"/>
        </w:rPr>
      </w:pPr>
    </w:p>
    <w:sectPr w:rsidR="002D7886" w:rsidRPr="002D7886" w:rsidSect="00C51FF5">
      <w:headerReference w:type="default" r:id="rId12"/>
      <w:footerReference w:type="default" r:id="rId13"/>
      <w:pgSz w:w="11906" w:h="16838" w:code="9"/>
      <w:pgMar w:top="2007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AE20B" w14:textId="77777777" w:rsidR="00682679" w:rsidRDefault="00682679" w:rsidP="0022122F">
      <w:pPr>
        <w:spacing w:after="0"/>
      </w:pPr>
      <w:r>
        <w:separator/>
      </w:r>
    </w:p>
  </w:endnote>
  <w:endnote w:type="continuationSeparator" w:id="0">
    <w:p w14:paraId="30F968E5" w14:textId="77777777" w:rsidR="00682679" w:rsidRDefault="00682679" w:rsidP="002212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Urbanist">
    <w:panose1 w:val="020B0A04040200000203"/>
    <w:charset w:val="00"/>
    <w:family w:val="swiss"/>
    <w:pitch w:val="variable"/>
    <w:sig w:usb0="A00000EF" w:usb1="0000207B" w:usb2="00000028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1E894" w14:textId="77777777" w:rsidR="00FC6BBE" w:rsidRDefault="00FC6BBE">
    <w:pPr>
      <w:pStyle w:val="Footer"/>
    </w:pPr>
  </w:p>
  <w:p w14:paraId="0E54268C" w14:textId="4D58C1AC" w:rsidR="005C0D30" w:rsidRDefault="005C0D30" w:rsidP="005C0D3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3040D" w14:textId="77777777" w:rsidR="00682679" w:rsidRDefault="00682679" w:rsidP="0022122F">
      <w:pPr>
        <w:spacing w:after="0"/>
      </w:pPr>
      <w:r>
        <w:separator/>
      </w:r>
    </w:p>
  </w:footnote>
  <w:footnote w:type="continuationSeparator" w:id="0">
    <w:p w14:paraId="6F0D4DDF" w14:textId="77777777" w:rsidR="00682679" w:rsidRDefault="00682679" w:rsidP="002212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margin" w:tblpXSpec="center" w:tblpY="961"/>
      <w:tblW w:w="1144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526"/>
      <w:gridCol w:w="1942"/>
      <w:gridCol w:w="3977"/>
    </w:tblGrid>
    <w:tr w:rsidR="00FC6BBE" w:rsidRPr="002D7886" w14:paraId="76F97DEB" w14:textId="77777777" w:rsidTr="00FC6BBE">
      <w:trPr>
        <w:cantSplit/>
        <w:trHeight w:hRule="exact" w:val="554"/>
      </w:trPr>
      <w:tc>
        <w:tcPr>
          <w:tcW w:w="5526" w:type="dxa"/>
          <w:vMerge w:val="restart"/>
          <w:vAlign w:val="center"/>
        </w:tcPr>
        <w:p w14:paraId="37149AFE" w14:textId="77777777" w:rsidR="00FC0211" w:rsidRPr="002D7886" w:rsidRDefault="00FC0211" w:rsidP="00FC0211">
          <w:pPr>
            <w:spacing w:line="240" w:lineRule="exact"/>
            <w:jc w:val="center"/>
            <w:rPr>
              <w:rFonts w:ascii="Arial" w:hAnsi="Arial" w:cs="Arial"/>
              <w:noProof/>
            </w:rPr>
          </w:pPr>
        </w:p>
        <w:p w14:paraId="0E9DA629" w14:textId="2C8AD8AB" w:rsidR="00FC6BBE" w:rsidRPr="002D7886" w:rsidRDefault="00FC0211" w:rsidP="00FC0211">
          <w:pPr>
            <w:spacing w:line="240" w:lineRule="exact"/>
            <w:jc w:val="center"/>
            <w:rPr>
              <w:rFonts w:ascii="Arial" w:eastAsia="Times New Roman" w:hAnsi="Arial" w:cs="Arial"/>
              <w:sz w:val="20"/>
              <w:szCs w:val="20"/>
              <w:lang w:val="en-US"/>
            </w:rPr>
          </w:pPr>
          <w:r w:rsidRPr="002D7886">
            <w:rPr>
              <w:rFonts w:ascii="Arial" w:hAnsi="Arial" w:cs="Arial"/>
              <w:noProof/>
            </w:rPr>
            <w:drawing>
              <wp:inline distT="0" distB="0" distL="0" distR="0" wp14:anchorId="47120CEE" wp14:editId="1A86F462">
                <wp:extent cx="1266092" cy="456444"/>
                <wp:effectExtent l="0" t="0" r="0" b="1270"/>
                <wp:docPr id="25128072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6669" cy="4674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9" w:type="dxa"/>
          <w:gridSpan w:val="2"/>
          <w:tcBorders>
            <w:bottom w:val="single" w:sz="4" w:space="0" w:color="auto"/>
          </w:tcBorders>
          <w:vAlign w:val="center"/>
        </w:tcPr>
        <w:p w14:paraId="50FC37E7" w14:textId="77777777" w:rsidR="00FC6BBE" w:rsidRPr="002D7886" w:rsidRDefault="00FC6BBE" w:rsidP="00FC6BBE">
          <w:pPr>
            <w:rPr>
              <w:rFonts w:ascii="Arial" w:eastAsia="Times New Roman" w:hAnsi="Arial" w:cs="Arial"/>
              <w:b/>
              <w:bCs/>
              <w:sz w:val="20"/>
              <w:szCs w:val="20"/>
              <w:lang w:val="en-US"/>
            </w:rPr>
          </w:pPr>
          <w:r w:rsidRPr="002D7886">
            <w:rPr>
              <w:rFonts w:ascii="Arial" w:eastAsia="Times New Roman" w:hAnsi="Arial" w:cs="Arial"/>
              <w:sz w:val="20"/>
              <w:szCs w:val="20"/>
              <w:lang w:val="en-US"/>
            </w:rPr>
            <w:t>Document Type:  Communications Form</w:t>
          </w:r>
        </w:p>
      </w:tc>
    </w:tr>
    <w:tr w:rsidR="00FC6BBE" w:rsidRPr="00F20740" w14:paraId="24079779" w14:textId="77777777" w:rsidTr="00FC6BBE">
      <w:trPr>
        <w:cantSplit/>
        <w:trHeight w:hRule="exact" w:val="554"/>
      </w:trPr>
      <w:tc>
        <w:tcPr>
          <w:tcW w:w="5526" w:type="dxa"/>
          <w:vMerge/>
          <w:tcBorders>
            <w:bottom w:val="single" w:sz="4" w:space="0" w:color="auto"/>
          </w:tcBorders>
          <w:vAlign w:val="center"/>
        </w:tcPr>
        <w:p w14:paraId="5C609AE1" w14:textId="77777777" w:rsidR="00FC6BBE" w:rsidRPr="002D7886" w:rsidRDefault="00FC6BBE" w:rsidP="00FC6BBE">
          <w:pPr>
            <w:rPr>
              <w:rFonts w:ascii="Arial" w:eastAsia="Times New Roman" w:hAnsi="Arial" w:cs="Arial"/>
              <w:sz w:val="20"/>
              <w:szCs w:val="20"/>
              <w:lang w:val="en-US"/>
            </w:rPr>
          </w:pPr>
        </w:p>
      </w:tc>
      <w:tc>
        <w:tcPr>
          <w:tcW w:w="5919" w:type="dxa"/>
          <w:gridSpan w:val="2"/>
          <w:tcBorders>
            <w:bottom w:val="single" w:sz="4" w:space="0" w:color="auto"/>
          </w:tcBorders>
          <w:vAlign w:val="center"/>
        </w:tcPr>
        <w:p w14:paraId="012282FB" w14:textId="77777777" w:rsidR="00FC6BBE" w:rsidRPr="002D7886" w:rsidRDefault="00FC6BBE" w:rsidP="00FC6BBE">
          <w:pPr>
            <w:rPr>
              <w:rFonts w:ascii="Arial" w:eastAsia="Times New Roman" w:hAnsi="Arial" w:cs="Arial"/>
              <w:sz w:val="20"/>
              <w:szCs w:val="20"/>
              <w:lang w:val="pt-PT"/>
            </w:rPr>
          </w:pPr>
          <w:proofErr w:type="spellStart"/>
          <w:r w:rsidRPr="002D7886">
            <w:rPr>
              <w:rFonts w:ascii="Arial" w:eastAsia="Times New Roman" w:hAnsi="Arial" w:cs="Arial"/>
              <w:bCs/>
              <w:sz w:val="20"/>
              <w:szCs w:val="20"/>
              <w:lang w:val="pt-PT"/>
            </w:rPr>
            <w:t>Document</w:t>
          </w:r>
          <w:proofErr w:type="spellEnd"/>
          <w:r w:rsidRPr="002D7886">
            <w:rPr>
              <w:rFonts w:ascii="Arial" w:eastAsia="Times New Roman" w:hAnsi="Arial" w:cs="Arial"/>
              <w:bCs/>
              <w:sz w:val="20"/>
              <w:szCs w:val="20"/>
              <w:lang w:val="pt-PT"/>
            </w:rPr>
            <w:t xml:space="preserve"> </w:t>
          </w:r>
          <w:proofErr w:type="spellStart"/>
          <w:r w:rsidRPr="002D7886">
            <w:rPr>
              <w:rFonts w:ascii="Arial" w:eastAsia="Times New Roman" w:hAnsi="Arial" w:cs="Arial"/>
              <w:bCs/>
              <w:sz w:val="20"/>
              <w:szCs w:val="20"/>
              <w:lang w:val="pt-PT"/>
            </w:rPr>
            <w:t>Number</w:t>
          </w:r>
          <w:proofErr w:type="spellEnd"/>
          <w:r w:rsidRPr="002D7886">
            <w:rPr>
              <w:rFonts w:ascii="Arial" w:eastAsia="Times New Roman" w:hAnsi="Arial" w:cs="Arial"/>
              <w:bCs/>
              <w:sz w:val="20"/>
              <w:szCs w:val="20"/>
              <w:lang w:val="pt-PT"/>
            </w:rPr>
            <w:t xml:space="preserve">: </w:t>
          </w:r>
          <w:r w:rsidR="00BA7886" w:rsidRPr="002D7886">
            <w:rPr>
              <w:rFonts w:ascii="Arial" w:eastAsia="Times New Roman" w:hAnsi="Arial" w:cs="Arial"/>
              <w:bCs/>
              <w:sz w:val="20"/>
              <w:szCs w:val="20"/>
              <w:lang w:val="pt-PT"/>
            </w:rPr>
            <w:t>VEGH/COM/FRM/09</w:t>
          </w:r>
        </w:p>
      </w:tc>
    </w:tr>
    <w:tr w:rsidR="00FC6BBE" w:rsidRPr="002D7886" w14:paraId="218D6C0D" w14:textId="77777777" w:rsidTr="00FC6BBE">
      <w:trPr>
        <w:cantSplit/>
        <w:trHeight w:hRule="exact" w:val="554"/>
      </w:trPr>
      <w:tc>
        <w:tcPr>
          <w:tcW w:w="5526" w:type="dxa"/>
          <w:tcBorders>
            <w:bottom w:val="single" w:sz="4" w:space="0" w:color="auto"/>
          </w:tcBorders>
          <w:vAlign w:val="center"/>
        </w:tcPr>
        <w:p w14:paraId="524AD0F4" w14:textId="77777777" w:rsidR="00FC6BBE" w:rsidRPr="002D7886" w:rsidRDefault="00FC6BBE" w:rsidP="00FC6BBE">
          <w:pPr>
            <w:rPr>
              <w:rFonts w:ascii="Arial" w:eastAsia="Times New Roman" w:hAnsi="Arial" w:cs="Arial"/>
              <w:sz w:val="20"/>
              <w:szCs w:val="20"/>
              <w:lang w:val="en-US"/>
            </w:rPr>
          </w:pPr>
          <w:r w:rsidRPr="002D7886">
            <w:rPr>
              <w:rFonts w:ascii="Arial" w:eastAsia="Times New Roman" w:hAnsi="Arial" w:cs="Arial"/>
              <w:bCs/>
              <w:sz w:val="20"/>
              <w:szCs w:val="20"/>
              <w:lang w:val="en-US"/>
            </w:rPr>
            <w:t>Document Title: Press Release</w:t>
          </w:r>
        </w:p>
      </w:tc>
      <w:tc>
        <w:tcPr>
          <w:tcW w:w="1942" w:type="dxa"/>
          <w:tcBorders>
            <w:bottom w:val="single" w:sz="4" w:space="0" w:color="auto"/>
          </w:tcBorders>
          <w:vAlign w:val="center"/>
        </w:tcPr>
        <w:p w14:paraId="1B3EF75F" w14:textId="77777777" w:rsidR="00FC6BBE" w:rsidRPr="002D7886" w:rsidRDefault="00FC6BBE" w:rsidP="00FC6BBE">
          <w:pPr>
            <w:rPr>
              <w:rFonts w:ascii="Arial" w:eastAsia="Times New Roman" w:hAnsi="Arial" w:cs="Arial"/>
              <w:bCs/>
              <w:sz w:val="20"/>
              <w:szCs w:val="20"/>
              <w:lang w:val="en-US"/>
            </w:rPr>
          </w:pPr>
          <w:r w:rsidRPr="002D7886">
            <w:rPr>
              <w:rFonts w:ascii="Arial" w:eastAsia="Times New Roman" w:hAnsi="Arial" w:cs="Arial"/>
              <w:bCs/>
              <w:sz w:val="20"/>
              <w:szCs w:val="20"/>
              <w:lang w:val="en-US"/>
            </w:rPr>
            <w:t>Revision Number: 0</w:t>
          </w:r>
        </w:p>
      </w:tc>
      <w:tc>
        <w:tcPr>
          <w:tcW w:w="3977" w:type="dxa"/>
          <w:tcBorders>
            <w:bottom w:val="single" w:sz="4" w:space="0" w:color="auto"/>
          </w:tcBorders>
          <w:vAlign w:val="center"/>
        </w:tcPr>
        <w:p w14:paraId="59A4C7AF" w14:textId="77777777" w:rsidR="00FC6BBE" w:rsidRPr="002D7886" w:rsidRDefault="00FC6BBE" w:rsidP="00FC6BBE">
          <w:pPr>
            <w:rPr>
              <w:rFonts w:ascii="Arial" w:eastAsia="Times New Roman" w:hAnsi="Arial" w:cs="Arial"/>
              <w:bCs/>
              <w:sz w:val="20"/>
              <w:szCs w:val="20"/>
              <w:lang w:val="en-US"/>
            </w:rPr>
          </w:pPr>
          <w:r w:rsidRPr="002D7886">
            <w:rPr>
              <w:rFonts w:ascii="Arial" w:eastAsia="Times New Roman" w:hAnsi="Arial" w:cs="Arial"/>
              <w:sz w:val="20"/>
              <w:szCs w:val="20"/>
              <w:lang w:val="en-US"/>
            </w:rPr>
            <w:t xml:space="preserve">Page </w:t>
          </w:r>
          <w:r w:rsidRPr="002D7886">
            <w:rPr>
              <w:rFonts w:ascii="Arial" w:eastAsia="Times New Roman" w:hAnsi="Arial" w:cs="Arial"/>
              <w:sz w:val="20"/>
              <w:szCs w:val="20"/>
              <w:lang w:val="en-US"/>
            </w:rPr>
            <w:fldChar w:fldCharType="begin"/>
          </w:r>
          <w:r w:rsidRPr="002D7886">
            <w:rPr>
              <w:rFonts w:ascii="Arial" w:eastAsia="Times New Roman" w:hAnsi="Arial" w:cs="Arial"/>
              <w:sz w:val="20"/>
              <w:szCs w:val="20"/>
              <w:lang w:val="en-US"/>
            </w:rPr>
            <w:instrText xml:space="preserve"> PAGE </w:instrText>
          </w:r>
          <w:r w:rsidRPr="002D7886">
            <w:rPr>
              <w:rFonts w:ascii="Arial" w:eastAsia="Times New Roman" w:hAnsi="Arial" w:cs="Arial"/>
              <w:sz w:val="20"/>
              <w:szCs w:val="20"/>
              <w:lang w:val="en-US"/>
            </w:rPr>
            <w:fldChar w:fldCharType="separate"/>
          </w:r>
          <w:r w:rsidR="00650574" w:rsidRPr="002D7886">
            <w:rPr>
              <w:rFonts w:ascii="Arial" w:eastAsia="Times New Roman" w:hAnsi="Arial" w:cs="Arial"/>
              <w:noProof/>
              <w:sz w:val="20"/>
              <w:szCs w:val="20"/>
              <w:lang w:val="en-US"/>
            </w:rPr>
            <w:t>2</w:t>
          </w:r>
          <w:r w:rsidRPr="002D7886">
            <w:rPr>
              <w:rFonts w:ascii="Arial" w:eastAsia="Times New Roman" w:hAnsi="Arial" w:cs="Arial"/>
              <w:sz w:val="20"/>
              <w:szCs w:val="20"/>
              <w:lang w:val="en-US"/>
            </w:rPr>
            <w:fldChar w:fldCharType="end"/>
          </w:r>
          <w:r w:rsidRPr="002D7886">
            <w:rPr>
              <w:rFonts w:ascii="Arial" w:eastAsia="Times New Roman" w:hAnsi="Arial" w:cs="Arial"/>
              <w:sz w:val="20"/>
              <w:szCs w:val="20"/>
              <w:lang w:val="en-US"/>
            </w:rPr>
            <w:t xml:space="preserve"> of </w:t>
          </w:r>
          <w:r w:rsidRPr="002D7886">
            <w:rPr>
              <w:rFonts w:ascii="Arial" w:eastAsia="Times New Roman" w:hAnsi="Arial" w:cs="Arial"/>
              <w:sz w:val="20"/>
              <w:szCs w:val="20"/>
              <w:lang w:val="en-US"/>
            </w:rPr>
            <w:fldChar w:fldCharType="begin"/>
          </w:r>
          <w:r w:rsidRPr="002D7886">
            <w:rPr>
              <w:rFonts w:ascii="Arial" w:eastAsia="Times New Roman" w:hAnsi="Arial" w:cs="Arial"/>
              <w:sz w:val="20"/>
              <w:szCs w:val="20"/>
              <w:lang w:val="en-US"/>
            </w:rPr>
            <w:instrText xml:space="preserve"> NUMPAGES </w:instrText>
          </w:r>
          <w:r w:rsidRPr="002D7886">
            <w:rPr>
              <w:rFonts w:ascii="Arial" w:eastAsia="Times New Roman" w:hAnsi="Arial" w:cs="Arial"/>
              <w:sz w:val="20"/>
              <w:szCs w:val="20"/>
              <w:lang w:val="en-US"/>
            </w:rPr>
            <w:fldChar w:fldCharType="separate"/>
          </w:r>
          <w:r w:rsidR="00650574" w:rsidRPr="002D7886">
            <w:rPr>
              <w:rFonts w:ascii="Arial" w:eastAsia="Times New Roman" w:hAnsi="Arial" w:cs="Arial"/>
              <w:noProof/>
              <w:sz w:val="20"/>
              <w:szCs w:val="20"/>
              <w:lang w:val="en-US"/>
            </w:rPr>
            <w:t>2</w:t>
          </w:r>
          <w:r w:rsidRPr="002D7886">
            <w:rPr>
              <w:rFonts w:ascii="Arial" w:eastAsia="Times New Roman" w:hAnsi="Arial" w:cs="Arial"/>
              <w:sz w:val="20"/>
              <w:szCs w:val="20"/>
              <w:lang w:val="en-US"/>
            </w:rPr>
            <w:fldChar w:fldCharType="end"/>
          </w:r>
        </w:p>
      </w:tc>
    </w:tr>
  </w:tbl>
  <w:p w14:paraId="497702A4" w14:textId="77777777" w:rsidR="0022122F" w:rsidRPr="002D7886" w:rsidRDefault="0022122F">
    <w:pPr>
      <w:pStyle w:val="Header"/>
      <w:rPr>
        <w:rFonts w:ascii="Arial" w:hAnsi="Arial" w:cs="Arial"/>
      </w:rPr>
    </w:pPr>
    <w:r w:rsidRPr="002D7886">
      <w:rPr>
        <w:rFonts w:ascii="Arial" w:hAnsi="Arial" w:cs="Arial"/>
        <w:noProof/>
        <w:lang w:eastAsia="en-GB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075242C6" wp14:editId="79D869BD">
              <wp:simplePos x="0" y="0"/>
              <wp:positionH relativeFrom="column">
                <wp:posOffset>4202430</wp:posOffset>
              </wp:positionH>
              <wp:positionV relativeFrom="paragraph">
                <wp:posOffset>-340995</wp:posOffset>
              </wp:positionV>
              <wp:extent cx="2269490" cy="1167130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9490" cy="1167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F486E9" w14:textId="77777777" w:rsidR="0022122F" w:rsidRPr="001D3DDD" w:rsidRDefault="00796023" w:rsidP="0022122F">
                          <w:pPr>
                            <w:spacing w:after="0"/>
                            <w:jc w:val="right"/>
                            <w:rPr>
                              <w:rFonts w:ascii="Urbanist" w:hAnsi="Urbanist" w:cs="Urbanist"/>
                              <w:b/>
                              <w:color w:val="FF0000"/>
                              <w:sz w:val="48"/>
                            </w:rPr>
                          </w:pPr>
                          <w:r w:rsidRPr="001D3DDD">
                            <w:rPr>
                              <w:rFonts w:ascii="Urbanist" w:hAnsi="Urbanist" w:cs="Urbanist"/>
                              <w:b/>
                              <w:color w:val="FF0000"/>
                              <w:sz w:val="48"/>
                            </w:rPr>
                            <w:t>News R</w:t>
                          </w:r>
                          <w:r w:rsidR="0022122F" w:rsidRPr="001D3DDD">
                            <w:rPr>
                              <w:rFonts w:ascii="Urbanist" w:hAnsi="Urbanist" w:cs="Urbanist"/>
                              <w:b/>
                              <w:color w:val="FF0000"/>
                              <w:sz w:val="48"/>
                            </w:rPr>
                            <w:t>elease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75242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0.9pt;margin-top:-26.85pt;width:178.7pt;height:91.9pt;z-index: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" stroked="f">
              <v:textbox style="mso-fit-shape-to-text:t">
                <w:txbxContent>
                  <w:p w14:paraId="1CF486E9" w14:textId="77777777" w:rsidR="0022122F" w:rsidRPr="001D3DDD" w:rsidRDefault="00796023" w:rsidP="0022122F">
                    <w:pPr>
                      <w:spacing w:after="0"/>
                      <w:jc w:val="right"/>
                      <w:rPr>
                        <w:rFonts w:ascii="Urbanist" w:hAnsi="Urbanist" w:cs="Urbanist"/>
                        <w:b/>
                        <w:color w:val="FF0000"/>
                        <w:sz w:val="48"/>
                      </w:rPr>
                    </w:pPr>
                    <w:r w:rsidRPr="001D3DDD">
                      <w:rPr>
                        <w:rFonts w:ascii="Urbanist" w:hAnsi="Urbanist" w:cs="Urbanist"/>
                        <w:b/>
                        <w:color w:val="FF0000"/>
                        <w:sz w:val="48"/>
                      </w:rPr>
                      <w:t>News R</w:t>
                    </w:r>
                    <w:r w:rsidR="0022122F" w:rsidRPr="001D3DDD">
                      <w:rPr>
                        <w:rFonts w:ascii="Urbanist" w:hAnsi="Urbanist" w:cs="Urbanist"/>
                        <w:b/>
                        <w:color w:val="FF0000"/>
                        <w:sz w:val="48"/>
                      </w:rPr>
                      <w:t>elease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90587"/>
    <w:multiLevelType w:val="multilevel"/>
    <w:tmpl w:val="57F6E1BE"/>
    <w:lvl w:ilvl="0">
      <w:start w:val="1"/>
      <w:numFmt w:val="bullet"/>
      <w:lvlText w:val="●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7200" w:hanging="360"/>
      </w:pPr>
      <w:rPr>
        <w:u w:val="none"/>
      </w:rPr>
    </w:lvl>
  </w:abstractNum>
  <w:num w:numId="1" w16cid:durableId="980111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22F"/>
    <w:rsid w:val="00002698"/>
    <w:rsid w:val="00003D55"/>
    <w:rsid w:val="00003E47"/>
    <w:rsid w:val="00004392"/>
    <w:rsid w:val="00010202"/>
    <w:rsid w:val="00011B6C"/>
    <w:rsid w:val="00011D10"/>
    <w:rsid w:val="00012EB6"/>
    <w:rsid w:val="0002011B"/>
    <w:rsid w:val="00020E1A"/>
    <w:rsid w:val="0002154F"/>
    <w:rsid w:val="00024090"/>
    <w:rsid w:val="000310FB"/>
    <w:rsid w:val="0003418D"/>
    <w:rsid w:val="00046503"/>
    <w:rsid w:val="0005072F"/>
    <w:rsid w:val="00053DAC"/>
    <w:rsid w:val="00055206"/>
    <w:rsid w:val="00061FA5"/>
    <w:rsid w:val="00063E49"/>
    <w:rsid w:val="00064C7C"/>
    <w:rsid w:val="000655AD"/>
    <w:rsid w:val="00071BD6"/>
    <w:rsid w:val="0007253A"/>
    <w:rsid w:val="00076E2E"/>
    <w:rsid w:val="00076F2F"/>
    <w:rsid w:val="0007763A"/>
    <w:rsid w:val="0007774B"/>
    <w:rsid w:val="000822BE"/>
    <w:rsid w:val="00085036"/>
    <w:rsid w:val="00090412"/>
    <w:rsid w:val="00090A00"/>
    <w:rsid w:val="00095972"/>
    <w:rsid w:val="00097717"/>
    <w:rsid w:val="000A1080"/>
    <w:rsid w:val="000A14B6"/>
    <w:rsid w:val="000A2F65"/>
    <w:rsid w:val="000A35FF"/>
    <w:rsid w:val="000A5BB6"/>
    <w:rsid w:val="000A6EDE"/>
    <w:rsid w:val="000B6DB6"/>
    <w:rsid w:val="000C1EEB"/>
    <w:rsid w:val="000C3EE0"/>
    <w:rsid w:val="000D149F"/>
    <w:rsid w:val="000D5B70"/>
    <w:rsid w:val="000E017C"/>
    <w:rsid w:val="000E123A"/>
    <w:rsid w:val="000F676D"/>
    <w:rsid w:val="00102163"/>
    <w:rsid w:val="00103ABB"/>
    <w:rsid w:val="00103FD2"/>
    <w:rsid w:val="001058CE"/>
    <w:rsid w:val="001070D3"/>
    <w:rsid w:val="00110833"/>
    <w:rsid w:val="00116E94"/>
    <w:rsid w:val="0011754B"/>
    <w:rsid w:val="0012643C"/>
    <w:rsid w:val="00136181"/>
    <w:rsid w:val="00136EC7"/>
    <w:rsid w:val="0014070E"/>
    <w:rsid w:val="00140BFD"/>
    <w:rsid w:val="00141853"/>
    <w:rsid w:val="00146097"/>
    <w:rsid w:val="001511FE"/>
    <w:rsid w:val="001516C1"/>
    <w:rsid w:val="0015263E"/>
    <w:rsid w:val="00153364"/>
    <w:rsid w:val="0016366D"/>
    <w:rsid w:val="001759B3"/>
    <w:rsid w:val="0018391D"/>
    <w:rsid w:val="00190948"/>
    <w:rsid w:val="001935FA"/>
    <w:rsid w:val="001943F3"/>
    <w:rsid w:val="00194EE1"/>
    <w:rsid w:val="001963D8"/>
    <w:rsid w:val="001A3673"/>
    <w:rsid w:val="001A5A20"/>
    <w:rsid w:val="001B1561"/>
    <w:rsid w:val="001B4B26"/>
    <w:rsid w:val="001C1CC5"/>
    <w:rsid w:val="001C38E5"/>
    <w:rsid w:val="001C5440"/>
    <w:rsid w:val="001C5C04"/>
    <w:rsid w:val="001D2162"/>
    <w:rsid w:val="001D3DDD"/>
    <w:rsid w:val="001E076D"/>
    <w:rsid w:val="001E095E"/>
    <w:rsid w:val="001E7001"/>
    <w:rsid w:val="001E7366"/>
    <w:rsid w:val="001E75A5"/>
    <w:rsid w:val="001E7C8B"/>
    <w:rsid w:val="001F19C3"/>
    <w:rsid w:val="001F3913"/>
    <w:rsid w:val="001F3DDA"/>
    <w:rsid w:val="001F43E3"/>
    <w:rsid w:val="001F4B8F"/>
    <w:rsid w:val="001F5107"/>
    <w:rsid w:val="001F6E67"/>
    <w:rsid w:val="00200229"/>
    <w:rsid w:val="00201A9B"/>
    <w:rsid w:val="00203514"/>
    <w:rsid w:val="00203648"/>
    <w:rsid w:val="00203CC8"/>
    <w:rsid w:val="0020762F"/>
    <w:rsid w:val="002130B3"/>
    <w:rsid w:val="00214508"/>
    <w:rsid w:val="00214898"/>
    <w:rsid w:val="002171F1"/>
    <w:rsid w:val="00220B36"/>
    <w:rsid w:val="0022122F"/>
    <w:rsid w:val="00221C7D"/>
    <w:rsid w:val="0022217B"/>
    <w:rsid w:val="0022237D"/>
    <w:rsid w:val="002277D1"/>
    <w:rsid w:val="00231513"/>
    <w:rsid w:val="00232FCB"/>
    <w:rsid w:val="00235245"/>
    <w:rsid w:val="00237B79"/>
    <w:rsid w:val="002417C5"/>
    <w:rsid w:val="00245883"/>
    <w:rsid w:val="002460B6"/>
    <w:rsid w:val="0025057F"/>
    <w:rsid w:val="0025066D"/>
    <w:rsid w:val="0025560C"/>
    <w:rsid w:val="0025657F"/>
    <w:rsid w:val="00257D93"/>
    <w:rsid w:val="00257E67"/>
    <w:rsid w:val="00261A68"/>
    <w:rsid w:val="00264514"/>
    <w:rsid w:val="002656E6"/>
    <w:rsid w:val="0027141C"/>
    <w:rsid w:val="0027331A"/>
    <w:rsid w:val="00275045"/>
    <w:rsid w:val="002819E2"/>
    <w:rsid w:val="0028493E"/>
    <w:rsid w:val="00285325"/>
    <w:rsid w:val="002858ED"/>
    <w:rsid w:val="002964E2"/>
    <w:rsid w:val="0029704B"/>
    <w:rsid w:val="0029775A"/>
    <w:rsid w:val="002A0D41"/>
    <w:rsid w:val="002A1174"/>
    <w:rsid w:val="002A29C9"/>
    <w:rsid w:val="002A6FE3"/>
    <w:rsid w:val="002B0920"/>
    <w:rsid w:val="002B187D"/>
    <w:rsid w:val="002B3053"/>
    <w:rsid w:val="002B44BC"/>
    <w:rsid w:val="002B4E73"/>
    <w:rsid w:val="002C003B"/>
    <w:rsid w:val="002C0878"/>
    <w:rsid w:val="002C204D"/>
    <w:rsid w:val="002C2A5E"/>
    <w:rsid w:val="002C5253"/>
    <w:rsid w:val="002C706B"/>
    <w:rsid w:val="002D2B17"/>
    <w:rsid w:val="002D3097"/>
    <w:rsid w:val="002D4BB4"/>
    <w:rsid w:val="002D6A8E"/>
    <w:rsid w:val="002D7301"/>
    <w:rsid w:val="002D7886"/>
    <w:rsid w:val="002E07D3"/>
    <w:rsid w:val="002E68F9"/>
    <w:rsid w:val="00302B1D"/>
    <w:rsid w:val="0030308E"/>
    <w:rsid w:val="00303181"/>
    <w:rsid w:val="00304052"/>
    <w:rsid w:val="00304CAA"/>
    <w:rsid w:val="00307A22"/>
    <w:rsid w:val="00310459"/>
    <w:rsid w:val="0031177F"/>
    <w:rsid w:val="00313996"/>
    <w:rsid w:val="00314FDD"/>
    <w:rsid w:val="0031704A"/>
    <w:rsid w:val="00320D5A"/>
    <w:rsid w:val="003218D6"/>
    <w:rsid w:val="003262AC"/>
    <w:rsid w:val="0033010A"/>
    <w:rsid w:val="00333601"/>
    <w:rsid w:val="00333FC1"/>
    <w:rsid w:val="00336972"/>
    <w:rsid w:val="00337A15"/>
    <w:rsid w:val="0034321E"/>
    <w:rsid w:val="0034499E"/>
    <w:rsid w:val="00346973"/>
    <w:rsid w:val="00346C86"/>
    <w:rsid w:val="00351BCD"/>
    <w:rsid w:val="00360304"/>
    <w:rsid w:val="00361DA7"/>
    <w:rsid w:val="00362A78"/>
    <w:rsid w:val="0036714D"/>
    <w:rsid w:val="003717CA"/>
    <w:rsid w:val="0037412E"/>
    <w:rsid w:val="00374ACD"/>
    <w:rsid w:val="003756F2"/>
    <w:rsid w:val="00376F23"/>
    <w:rsid w:val="00376FE1"/>
    <w:rsid w:val="003857E9"/>
    <w:rsid w:val="00385E5A"/>
    <w:rsid w:val="0038745C"/>
    <w:rsid w:val="0039380D"/>
    <w:rsid w:val="00397D58"/>
    <w:rsid w:val="003A67EE"/>
    <w:rsid w:val="003B0D14"/>
    <w:rsid w:val="003B3029"/>
    <w:rsid w:val="003B3993"/>
    <w:rsid w:val="003B48C6"/>
    <w:rsid w:val="003B6090"/>
    <w:rsid w:val="003B7A1E"/>
    <w:rsid w:val="003C062B"/>
    <w:rsid w:val="003C11FE"/>
    <w:rsid w:val="003C163C"/>
    <w:rsid w:val="003C18D5"/>
    <w:rsid w:val="003C2BAB"/>
    <w:rsid w:val="003D245B"/>
    <w:rsid w:val="003D24DB"/>
    <w:rsid w:val="003D2665"/>
    <w:rsid w:val="003D4624"/>
    <w:rsid w:val="003D6C5A"/>
    <w:rsid w:val="003E1D1F"/>
    <w:rsid w:val="003E27B7"/>
    <w:rsid w:val="003E2D69"/>
    <w:rsid w:val="003E582F"/>
    <w:rsid w:val="003F1AAB"/>
    <w:rsid w:val="003F1D0F"/>
    <w:rsid w:val="003F3697"/>
    <w:rsid w:val="003F7591"/>
    <w:rsid w:val="003F7630"/>
    <w:rsid w:val="00404A95"/>
    <w:rsid w:val="00407A1B"/>
    <w:rsid w:val="00410963"/>
    <w:rsid w:val="00412D9D"/>
    <w:rsid w:val="00413907"/>
    <w:rsid w:val="004153EC"/>
    <w:rsid w:val="0042026F"/>
    <w:rsid w:val="00421E35"/>
    <w:rsid w:val="004233F0"/>
    <w:rsid w:val="00423DA8"/>
    <w:rsid w:val="00424467"/>
    <w:rsid w:val="00424613"/>
    <w:rsid w:val="0043448C"/>
    <w:rsid w:val="00435595"/>
    <w:rsid w:val="00435D40"/>
    <w:rsid w:val="00440296"/>
    <w:rsid w:val="00440B82"/>
    <w:rsid w:val="00446925"/>
    <w:rsid w:val="004479A1"/>
    <w:rsid w:val="00450C59"/>
    <w:rsid w:val="0045286A"/>
    <w:rsid w:val="004537E8"/>
    <w:rsid w:val="0045466F"/>
    <w:rsid w:val="0045580F"/>
    <w:rsid w:val="004572EB"/>
    <w:rsid w:val="00473D72"/>
    <w:rsid w:val="00474B7F"/>
    <w:rsid w:val="004753FB"/>
    <w:rsid w:val="00481C5B"/>
    <w:rsid w:val="00484942"/>
    <w:rsid w:val="004863DD"/>
    <w:rsid w:val="0048794A"/>
    <w:rsid w:val="004917C3"/>
    <w:rsid w:val="004A2FC6"/>
    <w:rsid w:val="004A51A8"/>
    <w:rsid w:val="004B3326"/>
    <w:rsid w:val="004B3720"/>
    <w:rsid w:val="004B5E80"/>
    <w:rsid w:val="004B6AD3"/>
    <w:rsid w:val="004C056C"/>
    <w:rsid w:val="004C05C7"/>
    <w:rsid w:val="004C23D0"/>
    <w:rsid w:val="004C34AA"/>
    <w:rsid w:val="004C45CE"/>
    <w:rsid w:val="004C5FE8"/>
    <w:rsid w:val="004C75F8"/>
    <w:rsid w:val="004D1F49"/>
    <w:rsid w:val="004D23A6"/>
    <w:rsid w:val="004D2508"/>
    <w:rsid w:val="004D2AEC"/>
    <w:rsid w:val="004D48BF"/>
    <w:rsid w:val="004D61E0"/>
    <w:rsid w:val="004D64A3"/>
    <w:rsid w:val="004D7960"/>
    <w:rsid w:val="004E7D29"/>
    <w:rsid w:val="004F184A"/>
    <w:rsid w:val="004F5DD4"/>
    <w:rsid w:val="00500A95"/>
    <w:rsid w:val="005017BE"/>
    <w:rsid w:val="00503AC2"/>
    <w:rsid w:val="0050444D"/>
    <w:rsid w:val="00510D60"/>
    <w:rsid w:val="005141CC"/>
    <w:rsid w:val="005162CB"/>
    <w:rsid w:val="00523957"/>
    <w:rsid w:val="00523B9C"/>
    <w:rsid w:val="00524BE2"/>
    <w:rsid w:val="00525DAC"/>
    <w:rsid w:val="005337C0"/>
    <w:rsid w:val="00546450"/>
    <w:rsid w:val="00551107"/>
    <w:rsid w:val="00551B59"/>
    <w:rsid w:val="00563C7A"/>
    <w:rsid w:val="00566F30"/>
    <w:rsid w:val="0057274E"/>
    <w:rsid w:val="00572B13"/>
    <w:rsid w:val="005735A2"/>
    <w:rsid w:val="0058068C"/>
    <w:rsid w:val="0058646F"/>
    <w:rsid w:val="0059242D"/>
    <w:rsid w:val="005942FC"/>
    <w:rsid w:val="00597983"/>
    <w:rsid w:val="005A03FB"/>
    <w:rsid w:val="005A4B7D"/>
    <w:rsid w:val="005A59A7"/>
    <w:rsid w:val="005A6837"/>
    <w:rsid w:val="005A6C39"/>
    <w:rsid w:val="005B00BB"/>
    <w:rsid w:val="005B235F"/>
    <w:rsid w:val="005B2C47"/>
    <w:rsid w:val="005B2D52"/>
    <w:rsid w:val="005B3DCC"/>
    <w:rsid w:val="005B3E59"/>
    <w:rsid w:val="005B5573"/>
    <w:rsid w:val="005B6065"/>
    <w:rsid w:val="005B717A"/>
    <w:rsid w:val="005C0D30"/>
    <w:rsid w:val="005C4795"/>
    <w:rsid w:val="005C51C7"/>
    <w:rsid w:val="005C6741"/>
    <w:rsid w:val="005D128D"/>
    <w:rsid w:val="005D2DD5"/>
    <w:rsid w:val="005E03CE"/>
    <w:rsid w:val="005E48DB"/>
    <w:rsid w:val="005E69D7"/>
    <w:rsid w:val="005F1360"/>
    <w:rsid w:val="005F7ABE"/>
    <w:rsid w:val="00601670"/>
    <w:rsid w:val="00601FEB"/>
    <w:rsid w:val="00604FC3"/>
    <w:rsid w:val="00606B1D"/>
    <w:rsid w:val="00613038"/>
    <w:rsid w:val="0061388F"/>
    <w:rsid w:val="00613EDB"/>
    <w:rsid w:val="00620ADC"/>
    <w:rsid w:val="00626123"/>
    <w:rsid w:val="00634E99"/>
    <w:rsid w:val="006352D9"/>
    <w:rsid w:val="0063563C"/>
    <w:rsid w:val="00635F2E"/>
    <w:rsid w:val="00636DA5"/>
    <w:rsid w:val="00640970"/>
    <w:rsid w:val="00642CED"/>
    <w:rsid w:val="00644711"/>
    <w:rsid w:val="00644E4F"/>
    <w:rsid w:val="00647574"/>
    <w:rsid w:val="00647C4E"/>
    <w:rsid w:val="00650574"/>
    <w:rsid w:val="00650C93"/>
    <w:rsid w:val="006521CE"/>
    <w:rsid w:val="00654B44"/>
    <w:rsid w:val="00665038"/>
    <w:rsid w:val="00667377"/>
    <w:rsid w:val="00677D10"/>
    <w:rsid w:val="00677F31"/>
    <w:rsid w:val="00682679"/>
    <w:rsid w:val="00683FD6"/>
    <w:rsid w:val="00684AD1"/>
    <w:rsid w:val="00692DC1"/>
    <w:rsid w:val="00695F70"/>
    <w:rsid w:val="006967EF"/>
    <w:rsid w:val="006A0EB3"/>
    <w:rsid w:val="006A30FC"/>
    <w:rsid w:val="006A6559"/>
    <w:rsid w:val="006B0124"/>
    <w:rsid w:val="006B2273"/>
    <w:rsid w:val="006B3407"/>
    <w:rsid w:val="006B54AD"/>
    <w:rsid w:val="006B717A"/>
    <w:rsid w:val="006C030C"/>
    <w:rsid w:val="006C2691"/>
    <w:rsid w:val="006C677D"/>
    <w:rsid w:val="006D1BF1"/>
    <w:rsid w:val="006D1F92"/>
    <w:rsid w:val="006D4EC1"/>
    <w:rsid w:val="006E0B67"/>
    <w:rsid w:val="006E531B"/>
    <w:rsid w:val="006E6D68"/>
    <w:rsid w:val="006E6DED"/>
    <w:rsid w:val="006F047F"/>
    <w:rsid w:val="006F462C"/>
    <w:rsid w:val="006F5CE0"/>
    <w:rsid w:val="006F790D"/>
    <w:rsid w:val="00702694"/>
    <w:rsid w:val="00705775"/>
    <w:rsid w:val="00706A43"/>
    <w:rsid w:val="007104BB"/>
    <w:rsid w:val="0071189E"/>
    <w:rsid w:val="007142B6"/>
    <w:rsid w:val="0071688E"/>
    <w:rsid w:val="00725173"/>
    <w:rsid w:val="0073196C"/>
    <w:rsid w:val="00735CD7"/>
    <w:rsid w:val="007424E1"/>
    <w:rsid w:val="00742A77"/>
    <w:rsid w:val="0074447B"/>
    <w:rsid w:val="00746E05"/>
    <w:rsid w:val="00752D5A"/>
    <w:rsid w:val="0075462F"/>
    <w:rsid w:val="00757BDC"/>
    <w:rsid w:val="00761859"/>
    <w:rsid w:val="00762767"/>
    <w:rsid w:val="00766E6F"/>
    <w:rsid w:val="00770B84"/>
    <w:rsid w:val="00771C0B"/>
    <w:rsid w:val="00774746"/>
    <w:rsid w:val="00777F70"/>
    <w:rsid w:val="00780558"/>
    <w:rsid w:val="00784AAC"/>
    <w:rsid w:val="00786181"/>
    <w:rsid w:val="007864E4"/>
    <w:rsid w:val="00796023"/>
    <w:rsid w:val="007961E8"/>
    <w:rsid w:val="007A1D5D"/>
    <w:rsid w:val="007A6ABC"/>
    <w:rsid w:val="007B0AF7"/>
    <w:rsid w:val="007B5B47"/>
    <w:rsid w:val="007C0D33"/>
    <w:rsid w:val="007C28A0"/>
    <w:rsid w:val="007C2FC9"/>
    <w:rsid w:val="007D0B61"/>
    <w:rsid w:val="007D4D3F"/>
    <w:rsid w:val="007D5A23"/>
    <w:rsid w:val="007E63BC"/>
    <w:rsid w:val="007E67D1"/>
    <w:rsid w:val="007F0504"/>
    <w:rsid w:val="007F217A"/>
    <w:rsid w:val="007F7425"/>
    <w:rsid w:val="00803F0B"/>
    <w:rsid w:val="008066AF"/>
    <w:rsid w:val="008068EF"/>
    <w:rsid w:val="00810995"/>
    <w:rsid w:val="00811A58"/>
    <w:rsid w:val="00812596"/>
    <w:rsid w:val="008172A5"/>
    <w:rsid w:val="00817B57"/>
    <w:rsid w:val="00817D43"/>
    <w:rsid w:val="008221CE"/>
    <w:rsid w:val="0082401B"/>
    <w:rsid w:val="008279F9"/>
    <w:rsid w:val="00830307"/>
    <w:rsid w:val="008309F0"/>
    <w:rsid w:val="00832FE8"/>
    <w:rsid w:val="008345A3"/>
    <w:rsid w:val="00840B0E"/>
    <w:rsid w:val="0084199E"/>
    <w:rsid w:val="00843B52"/>
    <w:rsid w:val="00847A03"/>
    <w:rsid w:val="00850B5C"/>
    <w:rsid w:val="00857E72"/>
    <w:rsid w:val="00860776"/>
    <w:rsid w:val="00860864"/>
    <w:rsid w:val="008627D2"/>
    <w:rsid w:val="008644FE"/>
    <w:rsid w:val="00866E0B"/>
    <w:rsid w:val="00870DA3"/>
    <w:rsid w:val="00883015"/>
    <w:rsid w:val="00884522"/>
    <w:rsid w:val="00886691"/>
    <w:rsid w:val="008869C1"/>
    <w:rsid w:val="00887D59"/>
    <w:rsid w:val="00891F6D"/>
    <w:rsid w:val="00893F58"/>
    <w:rsid w:val="00896E00"/>
    <w:rsid w:val="008A7EA1"/>
    <w:rsid w:val="008A7EDF"/>
    <w:rsid w:val="008B2ADB"/>
    <w:rsid w:val="008B581B"/>
    <w:rsid w:val="008C0104"/>
    <w:rsid w:val="008C3668"/>
    <w:rsid w:val="008C684D"/>
    <w:rsid w:val="008C7097"/>
    <w:rsid w:val="008D2192"/>
    <w:rsid w:val="008D35A5"/>
    <w:rsid w:val="008D7B71"/>
    <w:rsid w:val="008E2CB2"/>
    <w:rsid w:val="008E58FB"/>
    <w:rsid w:val="008E639B"/>
    <w:rsid w:val="008E7902"/>
    <w:rsid w:val="00904D1F"/>
    <w:rsid w:val="00906A2A"/>
    <w:rsid w:val="0091271A"/>
    <w:rsid w:val="00920CCD"/>
    <w:rsid w:val="00926CFA"/>
    <w:rsid w:val="00937A12"/>
    <w:rsid w:val="00937D48"/>
    <w:rsid w:val="009408F3"/>
    <w:rsid w:val="009415AC"/>
    <w:rsid w:val="00943DE3"/>
    <w:rsid w:val="009519FC"/>
    <w:rsid w:val="0095723A"/>
    <w:rsid w:val="009579B9"/>
    <w:rsid w:val="0096332D"/>
    <w:rsid w:val="00964406"/>
    <w:rsid w:val="00971338"/>
    <w:rsid w:val="00971F06"/>
    <w:rsid w:val="0097277A"/>
    <w:rsid w:val="00972BE3"/>
    <w:rsid w:val="009759BD"/>
    <w:rsid w:val="00975B80"/>
    <w:rsid w:val="00976391"/>
    <w:rsid w:val="009777A1"/>
    <w:rsid w:val="0098061B"/>
    <w:rsid w:val="0098088F"/>
    <w:rsid w:val="00983092"/>
    <w:rsid w:val="00985432"/>
    <w:rsid w:val="0098797E"/>
    <w:rsid w:val="009902CC"/>
    <w:rsid w:val="009928AD"/>
    <w:rsid w:val="00993F27"/>
    <w:rsid w:val="009A1EC3"/>
    <w:rsid w:val="009A3397"/>
    <w:rsid w:val="009B353B"/>
    <w:rsid w:val="009C0BAF"/>
    <w:rsid w:val="009C7680"/>
    <w:rsid w:val="009D2158"/>
    <w:rsid w:val="009D4EA3"/>
    <w:rsid w:val="009D6592"/>
    <w:rsid w:val="009E0F82"/>
    <w:rsid w:val="009E2588"/>
    <w:rsid w:val="009E291A"/>
    <w:rsid w:val="009E3FE3"/>
    <w:rsid w:val="009E6D26"/>
    <w:rsid w:val="009F06B1"/>
    <w:rsid w:val="009F08A5"/>
    <w:rsid w:val="009F0A4A"/>
    <w:rsid w:val="009F118D"/>
    <w:rsid w:val="009F43CB"/>
    <w:rsid w:val="009F5784"/>
    <w:rsid w:val="009F5BBF"/>
    <w:rsid w:val="00A029B1"/>
    <w:rsid w:val="00A04F49"/>
    <w:rsid w:val="00A066C1"/>
    <w:rsid w:val="00A068A3"/>
    <w:rsid w:val="00A06C18"/>
    <w:rsid w:val="00A150C3"/>
    <w:rsid w:val="00A220C3"/>
    <w:rsid w:val="00A23321"/>
    <w:rsid w:val="00A23A11"/>
    <w:rsid w:val="00A240F8"/>
    <w:rsid w:val="00A25031"/>
    <w:rsid w:val="00A265B3"/>
    <w:rsid w:val="00A27530"/>
    <w:rsid w:val="00A2757F"/>
    <w:rsid w:val="00A331BB"/>
    <w:rsid w:val="00A34E3D"/>
    <w:rsid w:val="00A36022"/>
    <w:rsid w:val="00A36B5F"/>
    <w:rsid w:val="00A4495A"/>
    <w:rsid w:val="00A538A5"/>
    <w:rsid w:val="00A53B85"/>
    <w:rsid w:val="00A54081"/>
    <w:rsid w:val="00A549A5"/>
    <w:rsid w:val="00A613B5"/>
    <w:rsid w:val="00A6545E"/>
    <w:rsid w:val="00A658B6"/>
    <w:rsid w:val="00A65BB0"/>
    <w:rsid w:val="00A66654"/>
    <w:rsid w:val="00A67080"/>
    <w:rsid w:val="00A71F62"/>
    <w:rsid w:val="00A720CE"/>
    <w:rsid w:val="00A722E8"/>
    <w:rsid w:val="00A7272C"/>
    <w:rsid w:val="00A750EE"/>
    <w:rsid w:val="00A86E73"/>
    <w:rsid w:val="00A878C8"/>
    <w:rsid w:val="00A9546D"/>
    <w:rsid w:val="00AA2DE0"/>
    <w:rsid w:val="00AA6AA9"/>
    <w:rsid w:val="00AB393D"/>
    <w:rsid w:val="00AB6DD3"/>
    <w:rsid w:val="00AC0CCC"/>
    <w:rsid w:val="00AC1846"/>
    <w:rsid w:val="00AD4F49"/>
    <w:rsid w:val="00AD551D"/>
    <w:rsid w:val="00AD5B1F"/>
    <w:rsid w:val="00AD5DA9"/>
    <w:rsid w:val="00AD60C2"/>
    <w:rsid w:val="00AE1E1E"/>
    <w:rsid w:val="00AE2773"/>
    <w:rsid w:val="00B00E83"/>
    <w:rsid w:val="00B03911"/>
    <w:rsid w:val="00B1070E"/>
    <w:rsid w:val="00B10AFB"/>
    <w:rsid w:val="00B115D5"/>
    <w:rsid w:val="00B13B06"/>
    <w:rsid w:val="00B20E6D"/>
    <w:rsid w:val="00B224C1"/>
    <w:rsid w:val="00B236AB"/>
    <w:rsid w:val="00B32E8D"/>
    <w:rsid w:val="00B341B2"/>
    <w:rsid w:val="00B35296"/>
    <w:rsid w:val="00B42462"/>
    <w:rsid w:val="00B42DDD"/>
    <w:rsid w:val="00B43E38"/>
    <w:rsid w:val="00B44375"/>
    <w:rsid w:val="00B51812"/>
    <w:rsid w:val="00B52637"/>
    <w:rsid w:val="00B534B3"/>
    <w:rsid w:val="00B55321"/>
    <w:rsid w:val="00B6085E"/>
    <w:rsid w:val="00B64C2B"/>
    <w:rsid w:val="00B66A45"/>
    <w:rsid w:val="00B75321"/>
    <w:rsid w:val="00B75FC0"/>
    <w:rsid w:val="00B77A35"/>
    <w:rsid w:val="00B845AB"/>
    <w:rsid w:val="00B868B5"/>
    <w:rsid w:val="00B87BC5"/>
    <w:rsid w:val="00B936FC"/>
    <w:rsid w:val="00B94556"/>
    <w:rsid w:val="00B969EB"/>
    <w:rsid w:val="00B972A6"/>
    <w:rsid w:val="00BA20B8"/>
    <w:rsid w:val="00BA3E47"/>
    <w:rsid w:val="00BA4295"/>
    <w:rsid w:val="00BA7886"/>
    <w:rsid w:val="00BB268A"/>
    <w:rsid w:val="00BB6C3D"/>
    <w:rsid w:val="00BC5874"/>
    <w:rsid w:val="00BC6391"/>
    <w:rsid w:val="00BC75AA"/>
    <w:rsid w:val="00BD1C0D"/>
    <w:rsid w:val="00BD3F84"/>
    <w:rsid w:val="00BD4B2D"/>
    <w:rsid w:val="00BD58FC"/>
    <w:rsid w:val="00BD7E2D"/>
    <w:rsid w:val="00BE057F"/>
    <w:rsid w:val="00BE1CE2"/>
    <w:rsid w:val="00BE4AF0"/>
    <w:rsid w:val="00BE4E66"/>
    <w:rsid w:val="00BF3504"/>
    <w:rsid w:val="00C03B63"/>
    <w:rsid w:val="00C03B82"/>
    <w:rsid w:val="00C03DFC"/>
    <w:rsid w:val="00C065BE"/>
    <w:rsid w:val="00C11DF0"/>
    <w:rsid w:val="00C16369"/>
    <w:rsid w:val="00C16CAA"/>
    <w:rsid w:val="00C20191"/>
    <w:rsid w:val="00C227B8"/>
    <w:rsid w:val="00C22A14"/>
    <w:rsid w:val="00C23B7F"/>
    <w:rsid w:val="00C23BF0"/>
    <w:rsid w:val="00C26542"/>
    <w:rsid w:val="00C30E81"/>
    <w:rsid w:val="00C33BBE"/>
    <w:rsid w:val="00C342E2"/>
    <w:rsid w:val="00C357F8"/>
    <w:rsid w:val="00C363EF"/>
    <w:rsid w:val="00C37ECE"/>
    <w:rsid w:val="00C436D8"/>
    <w:rsid w:val="00C43AC2"/>
    <w:rsid w:val="00C43B99"/>
    <w:rsid w:val="00C43BC2"/>
    <w:rsid w:val="00C4472C"/>
    <w:rsid w:val="00C51FF5"/>
    <w:rsid w:val="00C541B4"/>
    <w:rsid w:val="00C56D51"/>
    <w:rsid w:val="00C63D3A"/>
    <w:rsid w:val="00C66C68"/>
    <w:rsid w:val="00C719E8"/>
    <w:rsid w:val="00C74FE0"/>
    <w:rsid w:val="00C762FF"/>
    <w:rsid w:val="00C76D74"/>
    <w:rsid w:val="00C7713D"/>
    <w:rsid w:val="00C77A80"/>
    <w:rsid w:val="00C85118"/>
    <w:rsid w:val="00C91D9B"/>
    <w:rsid w:val="00C92453"/>
    <w:rsid w:val="00C939B8"/>
    <w:rsid w:val="00CA2373"/>
    <w:rsid w:val="00CB004D"/>
    <w:rsid w:val="00CB2DC6"/>
    <w:rsid w:val="00CB344E"/>
    <w:rsid w:val="00CB4E38"/>
    <w:rsid w:val="00CB5F70"/>
    <w:rsid w:val="00CB62C1"/>
    <w:rsid w:val="00CC0DD9"/>
    <w:rsid w:val="00CC311A"/>
    <w:rsid w:val="00CC40CE"/>
    <w:rsid w:val="00CC592A"/>
    <w:rsid w:val="00CC5AEB"/>
    <w:rsid w:val="00CC6962"/>
    <w:rsid w:val="00CD1895"/>
    <w:rsid w:val="00CD7CFC"/>
    <w:rsid w:val="00CE078F"/>
    <w:rsid w:val="00CE3F06"/>
    <w:rsid w:val="00CE5565"/>
    <w:rsid w:val="00CE772C"/>
    <w:rsid w:val="00CF06F1"/>
    <w:rsid w:val="00CF3FED"/>
    <w:rsid w:val="00CF5728"/>
    <w:rsid w:val="00CF69B3"/>
    <w:rsid w:val="00D03568"/>
    <w:rsid w:val="00D044E1"/>
    <w:rsid w:val="00D0489E"/>
    <w:rsid w:val="00D11C2C"/>
    <w:rsid w:val="00D12569"/>
    <w:rsid w:val="00D158AA"/>
    <w:rsid w:val="00D27C6A"/>
    <w:rsid w:val="00D3080E"/>
    <w:rsid w:val="00D30996"/>
    <w:rsid w:val="00D34070"/>
    <w:rsid w:val="00D3608A"/>
    <w:rsid w:val="00D36E92"/>
    <w:rsid w:val="00D377D7"/>
    <w:rsid w:val="00D47D33"/>
    <w:rsid w:val="00D53062"/>
    <w:rsid w:val="00D60AF2"/>
    <w:rsid w:val="00D60BA6"/>
    <w:rsid w:val="00D62E6B"/>
    <w:rsid w:val="00D64F2B"/>
    <w:rsid w:val="00D6701A"/>
    <w:rsid w:val="00D7048F"/>
    <w:rsid w:val="00D72BD5"/>
    <w:rsid w:val="00D733D6"/>
    <w:rsid w:val="00D738E7"/>
    <w:rsid w:val="00D758DD"/>
    <w:rsid w:val="00D75CE8"/>
    <w:rsid w:val="00D768F5"/>
    <w:rsid w:val="00D776A9"/>
    <w:rsid w:val="00D83805"/>
    <w:rsid w:val="00D83D21"/>
    <w:rsid w:val="00D859D0"/>
    <w:rsid w:val="00D908D5"/>
    <w:rsid w:val="00D92DF9"/>
    <w:rsid w:val="00D95DEF"/>
    <w:rsid w:val="00DA0CDB"/>
    <w:rsid w:val="00DA3EBC"/>
    <w:rsid w:val="00DA4913"/>
    <w:rsid w:val="00DA4EF6"/>
    <w:rsid w:val="00DA676F"/>
    <w:rsid w:val="00DA6930"/>
    <w:rsid w:val="00DB0631"/>
    <w:rsid w:val="00DB0F6A"/>
    <w:rsid w:val="00DB1AEB"/>
    <w:rsid w:val="00DB428A"/>
    <w:rsid w:val="00DC1D06"/>
    <w:rsid w:val="00DC32D0"/>
    <w:rsid w:val="00DC649E"/>
    <w:rsid w:val="00DD1164"/>
    <w:rsid w:val="00DD42F4"/>
    <w:rsid w:val="00DE1BE0"/>
    <w:rsid w:val="00DE22C7"/>
    <w:rsid w:val="00DE3A40"/>
    <w:rsid w:val="00DE3ADB"/>
    <w:rsid w:val="00DE4FD9"/>
    <w:rsid w:val="00DF1AE6"/>
    <w:rsid w:val="00DF4862"/>
    <w:rsid w:val="00DF500F"/>
    <w:rsid w:val="00DF51AA"/>
    <w:rsid w:val="00E04394"/>
    <w:rsid w:val="00E06A89"/>
    <w:rsid w:val="00E07DAF"/>
    <w:rsid w:val="00E11878"/>
    <w:rsid w:val="00E13B20"/>
    <w:rsid w:val="00E1506C"/>
    <w:rsid w:val="00E210CB"/>
    <w:rsid w:val="00E30EBB"/>
    <w:rsid w:val="00E3285B"/>
    <w:rsid w:val="00E367C2"/>
    <w:rsid w:val="00E3681C"/>
    <w:rsid w:val="00E45B0E"/>
    <w:rsid w:val="00E612F1"/>
    <w:rsid w:val="00E622FD"/>
    <w:rsid w:val="00E642DC"/>
    <w:rsid w:val="00E66437"/>
    <w:rsid w:val="00E674A1"/>
    <w:rsid w:val="00E674AA"/>
    <w:rsid w:val="00E67E15"/>
    <w:rsid w:val="00E7017E"/>
    <w:rsid w:val="00E70FC7"/>
    <w:rsid w:val="00E715FE"/>
    <w:rsid w:val="00E71781"/>
    <w:rsid w:val="00E71870"/>
    <w:rsid w:val="00E72A83"/>
    <w:rsid w:val="00E75489"/>
    <w:rsid w:val="00E75BA6"/>
    <w:rsid w:val="00E81DE5"/>
    <w:rsid w:val="00E840E4"/>
    <w:rsid w:val="00E857DB"/>
    <w:rsid w:val="00E92A97"/>
    <w:rsid w:val="00E95411"/>
    <w:rsid w:val="00E95BA7"/>
    <w:rsid w:val="00E97632"/>
    <w:rsid w:val="00EA5796"/>
    <w:rsid w:val="00EA74AB"/>
    <w:rsid w:val="00EB3A61"/>
    <w:rsid w:val="00EB5A54"/>
    <w:rsid w:val="00EB7CF8"/>
    <w:rsid w:val="00EC3567"/>
    <w:rsid w:val="00EC665D"/>
    <w:rsid w:val="00ED43CB"/>
    <w:rsid w:val="00EE10DE"/>
    <w:rsid w:val="00EE620E"/>
    <w:rsid w:val="00EF5D72"/>
    <w:rsid w:val="00F00D95"/>
    <w:rsid w:val="00F0227D"/>
    <w:rsid w:val="00F0306A"/>
    <w:rsid w:val="00F040C9"/>
    <w:rsid w:val="00F04442"/>
    <w:rsid w:val="00F048B3"/>
    <w:rsid w:val="00F04E05"/>
    <w:rsid w:val="00F0575F"/>
    <w:rsid w:val="00F05D0D"/>
    <w:rsid w:val="00F100C9"/>
    <w:rsid w:val="00F146C6"/>
    <w:rsid w:val="00F20740"/>
    <w:rsid w:val="00F20BC4"/>
    <w:rsid w:val="00F2117A"/>
    <w:rsid w:val="00F229CC"/>
    <w:rsid w:val="00F30090"/>
    <w:rsid w:val="00F32324"/>
    <w:rsid w:val="00F3300E"/>
    <w:rsid w:val="00F426F0"/>
    <w:rsid w:val="00F518F9"/>
    <w:rsid w:val="00F51E69"/>
    <w:rsid w:val="00F51E89"/>
    <w:rsid w:val="00F5624E"/>
    <w:rsid w:val="00F6083B"/>
    <w:rsid w:val="00F615D7"/>
    <w:rsid w:val="00F62775"/>
    <w:rsid w:val="00F6784C"/>
    <w:rsid w:val="00F70974"/>
    <w:rsid w:val="00F70B84"/>
    <w:rsid w:val="00F71F7F"/>
    <w:rsid w:val="00F74002"/>
    <w:rsid w:val="00F744E2"/>
    <w:rsid w:val="00F7465B"/>
    <w:rsid w:val="00F75BBF"/>
    <w:rsid w:val="00F773FA"/>
    <w:rsid w:val="00F802F8"/>
    <w:rsid w:val="00F83F3D"/>
    <w:rsid w:val="00F87108"/>
    <w:rsid w:val="00F91A70"/>
    <w:rsid w:val="00F9219D"/>
    <w:rsid w:val="00F924B4"/>
    <w:rsid w:val="00F92C3D"/>
    <w:rsid w:val="00F92DA1"/>
    <w:rsid w:val="00F93521"/>
    <w:rsid w:val="00F97626"/>
    <w:rsid w:val="00FA27E0"/>
    <w:rsid w:val="00FA34B4"/>
    <w:rsid w:val="00FA69FF"/>
    <w:rsid w:val="00FB31C9"/>
    <w:rsid w:val="00FB368D"/>
    <w:rsid w:val="00FC0211"/>
    <w:rsid w:val="00FC156E"/>
    <w:rsid w:val="00FC2983"/>
    <w:rsid w:val="00FC3AA7"/>
    <w:rsid w:val="00FC6BBE"/>
    <w:rsid w:val="00FC6C57"/>
    <w:rsid w:val="00FD292B"/>
    <w:rsid w:val="00FD3C73"/>
    <w:rsid w:val="00FD4C6A"/>
    <w:rsid w:val="00FD7570"/>
    <w:rsid w:val="00FE22D8"/>
    <w:rsid w:val="00FE2999"/>
    <w:rsid w:val="00FE3257"/>
    <w:rsid w:val="00FF6D83"/>
    <w:rsid w:val="00FF7125"/>
    <w:rsid w:val="0C59B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39369"/>
  <w15:chartTrackingRefBased/>
  <w15:docId w15:val="{BEAC16EF-952F-4771-ACE6-708CE9F3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D1F"/>
    <w:pPr>
      <w:spacing w:after="20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22F"/>
    <w:pPr>
      <w:tabs>
        <w:tab w:val="center" w:pos="4513"/>
        <w:tab w:val="right" w:pos="9026"/>
      </w:tabs>
      <w:spacing w:after="0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2122F"/>
  </w:style>
  <w:style w:type="paragraph" w:styleId="Footer">
    <w:name w:val="footer"/>
    <w:basedOn w:val="Normal"/>
    <w:link w:val="FooterChar"/>
    <w:uiPriority w:val="99"/>
    <w:unhideWhenUsed/>
    <w:rsid w:val="0022122F"/>
    <w:pPr>
      <w:tabs>
        <w:tab w:val="center" w:pos="4513"/>
        <w:tab w:val="right" w:pos="9026"/>
      </w:tabs>
      <w:spacing w:after="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2122F"/>
  </w:style>
  <w:style w:type="paragraph" w:styleId="PlainText">
    <w:name w:val="Plain Text"/>
    <w:basedOn w:val="Normal"/>
    <w:link w:val="PlainTextChar"/>
    <w:uiPriority w:val="99"/>
    <w:unhideWhenUsed/>
    <w:rsid w:val="00904D1F"/>
    <w:pPr>
      <w:spacing w:after="0"/>
    </w:pPr>
    <w:rPr>
      <w:rFonts w:ascii="Calibri" w:hAnsi="Calibri" w:cs="Times New Roman"/>
      <w:color w:val="1F497D"/>
      <w:sz w:val="22"/>
      <w:szCs w:val="22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04D1F"/>
    <w:rPr>
      <w:rFonts w:ascii="Calibri" w:hAnsi="Calibri" w:cs="Times New Roman"/>
      <w:color w:val="1F497D"/>
      <w:lang w:val="en-US"/>
    </w:rPr>
  </w:style>
  <w:style w:type="character" w:styleId="Hyperlink">
    <w:name w:val="Hyperlink"/>
    <w:basedOn w:val="DefaultParagraphFont"/>
    <w:uiPriority w:val="99"/>
    <w:unhideWhenUsed/>
    <w:rsid w:val="005C0D3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09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097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6475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75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7574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574"/>
    <w:rPr>
      <w:b/>
      <w:bCs/>
      <w:sz w:val="20"/>
      <w:szCs w:val="20"/>
      <w:lang w:val="fr-FR"/>
    </w:rPr>
  </w:style>
  <w:style w:type="paragraph" w:styleId="Revision">
    <w:name w:val="Revision"/>
    <w:hidden/>
    <w:uiPriority w:val="99"/>
    <w:semiHidden/>
    <w:rsid w:val="00647574"/>
    <w:pPr>
      <w:spacing w:after="0" w:line="240" w:lineRule="auto"/>
    </w:pPr>
    <w:rPr>
      <w:sz w:val="24"/>
      <w:szCs w:val="24"/>
      <w:lang w:val="fr-FR"/>
    </w:rPr>
  </w:style>
  <w:style w:type="paragraph" w:styleId="NormalWeb">
    <w:name w:val="Normal (Web)"/>
    <w:basedOn w:val="Normal"/>
    <w:uiPriority w:val="99"/>
    <w:unhideWhenUsed/>
    <w:rsid w:val="006521CE"/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0391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3080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D3080E"/>
  </w:style>
  <w:style w:type="character" w:customStyle="1" w:styleId="eop">
    <w:name w:val="eop"/>
    <w:basedOn w:val="DefaultParagraphFont"/>
    <w:rsid w:val="00D3080E"/>
  </w:style>
  <w:style w:type="character" w:styleId="Strong">
    <w:name w:val="Strong"/>
    <w:basedOn w:val="DefaultParagraphFont"/>
    <w:uiPriority w:val="22"/>
    <w:qFormat/>
    <w:rsid w:val="00B42462"/>
    <w:rPr>
      <w:b/>
      <w:bCs/>
    </w:rPr>
  </w:style>
  <w:style w:type="character" w:styleId="Emphasis">
    <w:name w:val="Emphasis"/>
    <w:basedOn w:val="DefaultParagraphFont"/>
    <w:uiPriority w:val="20"/>
    <w:qFormat/>
    <w:rsid w:val="00B424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9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9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7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1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0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vivoenergy.com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7b4794-24a5-44a0-946d-4860c3965c2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F256BDA6AD4C428BCABCC1235A65B7" ma:contentTypeVersion="14" ma:contentTypeDescription="Create a new document." ma:contentTypeScope="" ma:versionID="9ce8f6a70d7e47f37b057af434646c7b">
  <xsd:schema xmlns:xsd="http://www.w3.org/2001/XMLSchema" xmlns:xs="http://www.w3.org/2001/XMLSchema" xmlns:p="http://schemas.microsoft.com/office/2006/metadata/properties" xmlns:ns2="f87b4794-24a5-44a0-946d-4860c3965c2b" xmlns:ns3="6a0071f0-0907-47ff-ac73-258228a5378a" targetNamespace="http://schemas.microsoft.com/office/2006/metadata/properties" ma:root="true" ma:fieldsID="60ce323179acfe8216ff96a9504c6575" ns2:_="" ns3:_="">
    <xsd:import namespace="f87b4794-24a5-44a0-946d-4860c3965c2b"/>
    <xsd:import namespace="6a0071f0-0907-47ff-ac73-258228a537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b4794-24a5-44a0-946d-4860c3965c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3352db-5b16-463c-9243-ca1a64bc40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071f0-0907-47ff-ac73-258228a537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9C548C-7567-43C9-A4BC-DCD69496A6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A28971-0CD1-4C34-8024-9643C59549A4}">
  <ds:schemaRefs>
    <ds:schemaRef ds:uri="http://schemas.microsoft.com/office/2006/metadata/properties"/>
    <ds:schemaRef ds:uri="http://schemas.microsoft.com/office/infopath/2007/PartnerControls"/>
    <ds:schemaRef ds:uri="f87b4794-24a5-44a0-946d-4860c3965c2b"/>
  </ds:schemaRefs>
</ds:datastoreItem>
</file>

<file path=customXml/itemProps3.xml><?xml version="1.0" encoding="utf-8"?>
<ds:datastoreItem xmlns:ds="http://schemas.openxmlformats.org/officeDocument/2006/customXml" ds:itemID="{4179725E-06DC-4ABF-A92F-EEBD6C5D08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FBEFE6-7E3A-4492-9AC1-1A38D7111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7b4794-24a5-44a0-946d-4860c3965c2b"/>
    <ds:schemaRef ds:uri="6a0071f0-0907-47ff-ac73-258228a537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744</Words>
  <Characters>4246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Vivoenergy</Company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Foyle, Rob</dc:creator>
  <cp:keywords/>
  <dc:description/>
  <cp:lastModifiedBy>Kum, Shirley</cp:lastModifiedBy>
  <cp:revision>2</cp:revision>
  <cp:lastPrinted>2023-09-25T13:22:00Z</cp:lastPrinted>
  <dcterms:created xsi:type="dcterms:W3CDTF">2025-10-03T11:25:00Z</dcterms:created>
  <dcterms:modified xsi:type="dcterms:W3CDTF">2025-10-03T11:25:00Z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0x010100CDF256BDA6AD4C428BCABCC1235A65B7</vt:lpwstr>
  </property>
  <property fmtid="{D5CDD505-2E9C-101B-9397-08002B2CF9AE}" pid="3" name="MediaServiceImageTags">
    <vt:lpwstr/>
  </property>
</Properties>
</file>