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Unlocking Job Opportunities in Ghana's Mining and Agricultural Sectors</w:t>
      </w:r>
      <w:r>
        <w:rPr>
          <w:lang w:val="en-US"/>
        </w:rPr>
        <w:t xml:space="preserve">: By Dr. Christian Sewordor Mensah </w:t>
      </w:r>
    </w:p>
    <w:p>
      <w:pPr>
        <w:pStyle w:val="style0"/>
        <w:rPr/>
      </w:pPr>
      <w:r>
        <w:t>Ghana's mining sector has long been a significant contributor to the country's economy. However, the sector's potential to create jobs and stimulate economic growth has been hindered by challenges such as illegal mining (galamsey) and environmental degradation. To address these challenges and unlock the sector's potential, a new approach is needed. One potential solution is to promote sustainable small-scale mining and agricultural development.</w:t>
      </w:r>
    </w:p>
    <w:p>
      <w:pPr>
        <w:pStyle w:val="style0"/>
        <w:rPr/>
      </w:pPr>
    </w:p>
    <w:p>
      <w:pPr>
        <w:pStyle w:val="style0"/>
        <w:rPr/>
      </w:pPr>
      <w:r>
        <w:t>The Current State of Mining in Ghana</w:t>
      </w:r>
    </w:p>
    <w:p>
      <w:pPr>
        <w:pStyle w:val="style0"/>
        <w:rPr/>
      </w:pPr>
      <w:r>
        <w:t>Ghana's mining sector is a significant contributor to the country's economy, accounting for approximately 6% of GDP and 40% of foreign exchange earnings. The sector is dominated by large-scale mining companies, but small-scale mining also plays an important role. However, the sector's potential to create jobs and stimulate economic growth has been hindered by challenges such as illegal mining (galamsey) and environmental degradation.</w:t>
      </w:r>
    </w:p>
    <w:p>
      <w:pPr>
        <w:pStyle w:val="style0"/>
        <w:rPr/>
      </w:pPr>
    </w:p>
    <w:p>
      <w:pPr>
        <w:pStyle w:val="style0"/>
        <w:rPr/>
      </w:pPr>
      <w:r>
        <w:t>The Potential of Sustainable Small-Scale Mining</w:t>
      </w:r>
    </w:p>
    <w:p>
      <w:pPr>
        <w:pStyle w:val="style0"/>
        <w:rPr/>
      </w:pPr>
      <w:r>
        <w:t>Sustainable small-scale mining can create enormous job opportunities for players in the value chain. According to the International Labor Organization (ILO), the mining sector can create up to 3 jobs for every 1 job directly employed in mining operations. By promoting sustainable small-scale mining, Ghana can unlock the potential of its mining sector and create new job opportunities for its citizens.</w:t>
      </w:r>
    </w:p>
    <w:p>
      <w:pPr>
        <w:pStyle w:val="style0"/>
        <w:rPr/>
      </w:pPr>
    </w:p>
    <w:p>
      <w:pPr>
        <w:pStyle w:val="style0"/>
        <w:rPr/>
      </w:pPr>
      <w:r>
        <w:t>The Role of GoldBod</w:t>
      </w:r>
    </w:p>
    <w:p>
      <w:pPr>
        <w:pStyle w:val="style0"/>
        <w:rPr/>
      </w:pPr>
      <w:r>
        <w:t>GoldBod, the sole purchaser of gold in Ghana, can play a critical role in promoting sustainable small-scale mining. By providing preferences and deductions to miners who adhere to sustainable practices, GoldBod can incentivize miners to adopt environmentally friendly and socially responsible practices. This can help to reduce the environmental and social impacts of mining, while also promoting economic growth and job creation.</w:t>
      </w:r>
    </w:p>
    <w:p>
      <w:pPr>
        <w:pStyle w:val="style0"/>
        <w:rPr/>
      </w:pPr>
    </w:p>
    <w:p>
      <w:pPr>
        <w:pStyle w:val="style0"/>
        <w:rPr/>
      </w:pPr>
      <w:r>
        <w:t>Land Reclamation and Agricultural Development</w:t>
      </w:r>
    </w:p>
    <w:p>
      <w:pPr>
        <w:pStyle w:val="style0"/>
        <w:rPr/>
      </w:pPr>
      <w:r>
        <w:t>One key component of sustainable small-scale mining is land reclamation. By reclaiming mined lands and converting them into agricultural lands, Ghana can promote sustainable agriculture and reduce environmental degradation. According to the Food and Agriculture Organization (FAO), agriculture is a significant source of employment in Ghana, accounting for approximately 40% of the country's workforce. By promoting agricultural development, Ghana can create new job opportunities for its citizens and stimulate economic growth.</w:t>
      </w:r>
    </w:p>
    <w:p>
      <w:pPr>
        <w:pStyle w:val="style0"/>
        <w:rPr/>
      </w:pPr>
    </w:p>
    <w:p>
      <w:pPr>
        <w:pStyle w:val="style0"/>
        <w:rPr/>
      </w:pPr>
      <w:r>
        <w:t>Job Creation Potential</w:t>
      </w:r>
    </w:p>
    <w:p>
      <w:pPr>
        <w:pStyle w:val="style0"/>
        <w:rPr/>
      </w:pPr>
      <w:r>
        <w:t>The potential for job creation in Ghana's mining and agricultural sectors is enormous. According to the Ghana Statistical Service, the mining sector employs approximately 40,000 people directly, while indirectly supporting an additional 120,000 jobs. The agricultural sector employs millions of people, and by promoting sustainable small-scale mining and agricultural development, Ghana can create new job opportunities for its citizens and stimulate economic growth.</w:t>
      </w:r>
    </w:p>
    <w:p>
      <w:pPr>
        <w:pStyle w:val="style0"/>
        <w:rPr/>
      </w:pPr>
    </w:p>
    <w:p>
      <w:pPr>
        <w:pStyle w:val="style0"/>
        <w:rPr/>
      </w:pPr>
      <w:r>
        <w:t>Benefits of Sustainable Small-Scale Mining and Agricultural Development</w:t>
      </w:r>
    </w:p>
    <w:p>
      <w:pPr>
        <w:pStyle w:val="style0"/>
        <w:rPr/>
      </w:pPr>
      <w:r>
        <w:t>The benefits of sustainable small-scale mining and agricultural development in Ghana are numerous. Some of the benefits include:</w:t>
      </w:r>
    </w:p>
    <w:p>
      <w:pPr>
        <w:pStyle w:val="style0"/>
        <w:rPr/>
      </w:pPr>
    </w:p>
    <w:p>
      <w:pPr>
        <w:pStyle w:val="style0"/>
        <w:rPr/>
      </w:pPr>
      <w:r>
        <w:t>Job Creation: Sustainable small-scale mining and agricultural development can create new job opportunities for Ghana's citizens, reducing unemployment and poverty.</w:t>
      </w:r>
    </w:p>
    <w:p>
      <w:pPr>
        <w:pStyle w:val="style0"/>
        <w:rPr/>
      </w:pPr>
      <w:r>
        <w:t>Economic Growth: By promoting sustainable small-scale mining and agricultural development, Ghana can stimulate economic growth and increase its GDP.</w:t>
      </w:r>
    </w:p>
    <w:p>
      <w:pPr>
        <w:pStyle w:val="style0"/>
        <w:rPr/>
      </w:pPr>
      <w:r>
        <w:t>Environmental Sustainability: Sustainable small-scale mining and agricultural development can reduce environmental degradation and promote sustainable land use practices.</w:t>
      </w:r>
    </w:p>
    <w:p>
      <w:pPr>
        <w:pStyle w:val="style0"/>
        <w:rPr/>
      </w:pPr>
      <w:r>
        <w:t>Social Responsibility: By promoting sustainable small-scale mining and agricultural development, Ghana can promote social responsibility and reduce the negative impacts of mining on local communities.</w:t>
      </w:r>
    </w:p>
    <w:p>
      <w:pPr>
        <w:pStyle w:val="style0"/>
        <w:rPr/>
      </w:pPr>
    </w:p>
    <w:p>
      <w:pPr>
        <w:pStyle w:val="style0"/>
        <w:rPr/>
      </w:pPr>
      <w:r>
        <w:t>Challenges and Opportunities</w:t>
      </w:r>
    </w:p>
    <w:p>
      <w:pPr>
        <w:pStyle w:val="style0"/>
        <w:rPr/>
      </w:pPr>
      <w:r>
        <w:t>While there are many benefits to sustainable small-scale mining and agricultural development, there are also challenges and opportunities that need to be addressed. Some of the challenges include:</w:t>
      </w:r>
    </w:p>
    <w:p>
      <w:pPr>
        <w:pStyle w:val="style0"/>
        <w:rPr/>
      </w:pPr>
    </w:p>
    <w:p>
      <w:pPr>
        <w:pStyle w:val="style0"/>
        <w:rPr/>
      </w:pPr>
      <w:r>
        <w:t>Lack of Infrastructure: Ghana's mining and agricultural sectors lack adequate infrastructure, including roads, storage facilities, and equipment.</w:t>
      </w:r>
    </w:p>
    <w:p>
      <w:pPr>
        <w:pStyle w:val="style0"/>
        <w:rPr/>
      </w:pPr>
      <w:r>
        <w:t>Limited Access to Finance: Small-scale miners and farmers often have limited access to finance, making it difficult for them to invest in sustainable practices.</w:t>
      </w:r>
    </w:p>
    <w:p>
      <w:pPr>
        <w:pStyle w:val="style0"/>
        <w:rPr/>
      </w:pPr>
      <w:r>
        <w:t>Environmental Degradation: Mining and agricultural activities can result in environmental degradation, including deforestation, soil erosion, and water pollution.</w:t>
      </w:r>
    </w:p>
    <w:p>
      <w:pPr>
        <w:pStyle w:val="style0"/>
        <w:rPr/>
      </w:pPr>
    </w:p>
    <w:p>
      <w:pPr>
        <w:pStyle w:val="style0"/>
        <w:rPr/>
      </w:pPr>
      <w:r>
        <w:t>Despite these challenges, there are many opportunities for sustainable small-scale mining and agricultural development in Ghana. Some of the opportunities include:</w:t>
      </w:r>
    </w:p>
    <w:p>
      <w:pPr>
        <w:pStyle w:val="style0"/>
        <w:rPr/>
      </w:pPr>
    </w:p>
    <w:p>
      <w:pPr>
        <w:pStyle w:val="style0"/>
        <w:rPr/>
      </w:pPr>
      <w:r>
        <w:t>Growing Demand for Sustainable Products*: There is a growing demand for sustainable products, including sustainably sourced gold and agricultural products.</w:t>
      </w:r>
    </w:p>
    <w:p>
      <w:pPr>
        <w:pStyle w:val="style0"/>
        <w:rPr/>
      </w:pPr>
      <w:r>
        <w:t>Increasing Investment: Ghana is attracting increasing investment in its mining and agricultural sectors, which can help to promote sustainable development.</w:t>
      </w:r>
    </w:p>
    <w:p>
      <w:pPr>
        <w:pStyle w:val="style0"/>
        <w:rPr/>
      </w:pPr>
      <w:r>
        <w:t>Government Support: The Ghanaian government is committed to promoting sustainable development and has implemented policies and programs to support sustainable small-scale mining and agricultural development.</w:t>
      </w:r>
    </w:p>
    <w:p>
      <w:pPr>
        <w:pStyle w:val="style0"/>
        <w:rPr/>
      </w:pPr>
    </w:p>
    <w:p>
      <w:pPr>
        <w:pStyle w:val="style0"/>
        <w:rPr/>
      </w:pPr>
      <w:r>
        <w:t>Conclusion</w:t>
      </w:r>
    </w:p>
    <w:p>
      <w:pPr>
        <w:pStyle w:val="style0"/>
        <w:rPr/>
      </w:pPr>
      <w:r>
        <w:t>In conclusion, the development of the inland port in Yagaba and the promotion of sustainable small-scale mining and agricultural development in Ghana have the potential to create enormous job opportunities for players in the value chain. By promoting sustainable practices and investing in infrastructure, Ghana can unlock the potential of its mining and agricultural sectors, stimulate economic growth, and improve the lives of its citizens.</w:t>
      </w:r>
    </w:p>
    <w:p>
      <w:pPr>
        <w:pStyle w:val="style0"/>
        <w:rPr/>
      </w:pPr>
    </w:p>
    <w:p>
      <w:pPr>
        <w:pStyle w:val="style0"/>
        <w:rPr/>
      </w:pPr>
      <w:r>
        <w:t>Future Outlook</w:t>
      </w:r>
    </w:p>
    <w:p>
      <w:pPr>
        <w:pStyle w:val="style0"/>
        <w:rPr/>
      </w:pPr>
      <w:r>
        <w:t>The future outlook for Ghana's mining and agricultural sectors is promising. With the right policies and incentives in place, Ghana can promote sustainable development and create a brighter future for its citizens. Some potential areas for future development include:</w:t>
      </w:r>
    </w:p>
    <w:p>
      <w:pPr>
        <w:pStyle w:val="style0"/>
        <w:rPr/>
      </w:pPr>
    </w:p>
    <w:p>
      <w:pPr>
        <w:pStyle w:val="style0"/>
        <w:rPr/>
      </w:pPr>
      <w:r>
        <w:t>Increasing Investment: Ghana can increase investment in its mining and agricultural sectors, promoting sustainable development and job creation.</w:t>
      </w:r>
    </w:p>
    <w:p>
      <w:pPr>
        <w:pStyle w:val="style0"/>
        <w:rPr/>
      </w:pPr>
      <w:r>
        <w:t>Improving Infrastructure: Ghana can improve its infrastructure, including roads, storage facilities, and equipment, to support sustainable small-scale mining and agricultural development.</w:t>
      </w:r>
    </w:p>
    <w:p>
      <w:pPr>
        <w:pStyle w:val="style0"/>
        <w:rPr/>
      </w:pPr>
      <w:r>
        <w:t>Promoting Sustainable Practices: Ghana can promote sustainable practices, including environmental sustainability and social responsibility, to reduce the negative impacts of mining and agricultural activities.</w:t>
      </w:r>
    </w:p>
    <w:p>
      <w:pPr>
        <w:pStyle w:val="style0"/>
        <w:rPr/>
      </w:pPr>
      <w:r>
        <w:t>By promoting sustainable development and investing in its mining and agricultural sectors, Ghana can create a brighter future for its citizens and become a model for sustainable development in Africa.</w:t>
      </w:r>
    </w:p>
    <w:p>
      <w:pPr>
        <w:pStyle w:val="style0"/>
        <w:rPr/>
      </w:pPr>
    </w:p>
    <w:p>
      <w:pPr>
        <w:pStyle w:val="style0"/>
        <w:rPr/>
      </w:pPr>
      <w:r>
        <w:t>Call to Action</w:t>
      </w:r>
    </w:p>
    <w:p>
      <w:pPr>
        <w:pStyle w:val="style0"/>
        <w:rPr/>
      </w:pPr>
      <w:r>
        <w:t>We urge policymakers, investors, and stakeholders to support the development of the inland port in Yagaba and the promotion of sustainable small-scale mining and agricultural development in Ghana. Together, we can:</w:t>
      </w:r>
    </w:p>
    <w:p>
      <w:pPr>
        <w:pStyle w:val="style0"/>
        <w:rPr/>
      </w:pPr>
      <w:r>
        <w:t>Unlock Economic Potential: By investing in Ghana's mining and agricultural sectors, we can unlock the country's economic potential and promote sustainable development.</w:t>
      </w:r>
    </w:p>
    <w:p>
      <w:pPr>
        <w:pStyle w:val="style0"/>
        <w:rPr/>
      </w:pPr>
      <w:r>
        <w:t>Create Jobs: By promoting sustainable small-scale mining and agricultural development, we can create new job opportunities for Ghana's citizens and stimulate economic growth.</w:t>
      </w:r>
    </w:p>
    <w:p>
      <w:pPr>
        <w:pStyle w:val="style0"/>
        <w:rPr/>
      </w:pPr>
      <w:r>
        <w:t>Promote Sustainable Practices: By promoting sustainable practices, we can reduce the negative impacts of mining and agricultural activities and promote environmental sustainability and social responsibility.</w:t>
      </w:r>
    </w:p>
    <w:p>
      <w:pPr>
        <w:pStyle w:val="style0"/>
        <w:rPr/>
      </w:pPr>
      <w:r>
        <w:t>Let's work together to promote sustainable development and create a brighter future for Ghana's citizens.</w:t>
      </w:r>
    </w:p>
    <w:p>
      <w:pPr>
        <w:pStyle w:val="style0"/>
        <w:rPr/>
      </w:pPr>
    </w:p>
    <w:p>
      <w:pPr>
        <w:pStyle w:val="style0"/>
        <w:rPr/>
      </w:pPr>
    </w:p>
    <w:p>
      <w:pPr>
        <w:pStyle w:val="style0"/>
        <w:rPr/>
      </w:pPr>
      <w:r>
        <w:rPr>
          <w:lang w:val="en-US"/>
        </w:rPr>
        <w:t xml:space="preserve">cmensah37@gmail.com </w:t>
      </w:r>
    </w:p>
    <w:p>
      <w:pPr>
        <w:pStyle w:val="style0"/>
        <w:rPr/>
      </w:pPr>
      <w:r>
        <w:rPr>
          <w:lang w:val="en-GB"/>
        </w:rPr>
        <w:t>÷</w:t>
      </w:r>
      <w:r>
        <w:rPr>
          <w:lang w:val="en-US"/>
        </w:rPr>
        <w:t>233546245325</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1027</Words>
  <Characters>6639</Characters>
  <Application>WPS Office</Application>
  <Paragraphs>60</Paragraphs>
  <CharactersWithSpaces>7625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2025-04-12T18:37:59Z</dcterms:created>
  <dc:creator>SM-A245F</dc:creator>
  <lastModifiedBy>SM-A245F</lastModifiedBy>
  <dcterms:modified xsi:type="dcterms:W3CDTF">2025-04-12T20:24:37Z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9abe2f7af17b4bc692b30b3808410a0a</vt:lpwstr>
  </property>
</Properties>
</file>